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D5" w:rsidRPr="00245B99" w:rsidRDefault="00721A76" w:rsidP="00D033D5">
      <w:pPr>
        <w:jc w:val="center"/>
        <w:rPr>
          <w:rFonts w:ascii="Helvetica" w:hAnsi="Helvetica"/>
          <w:b/>
          <w:sz w:val="36"/>
        </w:rPr>
      </w:pPr>
      <w:r w:rsidRPr="00245B99">
        <w:rPr>
          <w:rFonts w:ascii="Helvetica" w:hAnsi="Helvetica"/>
          <w:b/>
          <w:sz w:val="36"/>
        </w:rPr>
        <w:t>Transformed E&amp;M I materials</w:t>
      </w:r>
    </w:p>
    <w:p w:rsidR="00D033D5" w:rsidRPr="00245B99" w:rsidRDefault="004537FB" w:rsidP="00D033D5">
      <w:pPr>
        <w:jc w:val="center"/>
        <w:rPr>
          <w:rFonts w:ascii="Helvetica" w:hAnsi="Helvetica"/>
          <w:b/>
          <w:sz w:val="36"/>
        </w:rPr>
      </w:pPr>
    </w:p>
    <w:p w:rsidR="00D033D5" w:rsidRPr="00245B99" w:rsidRDefault="00721A76" w:rsidP="00D033D5">
      <w:pPr>
        <w:jc w:val="center"/>
        <w:rPr>
          <w:rFonts w:ascii="Helvetica" w:hAnsi="Helvetica"/>
          <w:b/>
          <w:sz w:val="36"/>
        </w:rPr>
      </w:pPr>
      <w:r w:rsidRPr="00245B99">
        <w:rPr>
          <w:rFonts w:ascii="Helvetica" w:hAnsi="Helvetica"/>
          <w:b/>
          <w:sz w:val="36"/>
        </w:rPr>
        <w:t>Potential</w:t>
      </w:r>
    </w:p>
    <w:p w:rsidR="00D033D5" w:rsidRPr="00245B99" w:rsidRDefault="00721A76" w:rsidP="00D033D5">
      <w:pPr>
        <w:jc w:val="center"/>
        <w:rPr>
          <w:rFonts w:ascii="Helvetica" w:hAnsi="Helvetica"/>
          <w:b/>
          <w:sz w:val="32"/>
        </w:rPr>
      </w:pPr>
      <w:r w:rsidRPr="00245B99">
        <w:rPr>
          <w:rFonts w:ascii="Helvetica" w:hAnsi="Helvetica"/>
          <w:b/>
          <w:sz w:val="32"/>
        </w:rPr>
        <w:t>(Griffiths Chapter 2)</w:t>
      </w:r>
    </w:p>
    <w:p w:rsidR="00D033D5" w:rsidRPr="00245B99" w:rsidRDefault="004537FB" w:rsidP="00D033D5">
      <w:pPr>
        <w:pBdr>
          <w:bottom w:val="single" w:sz="6" w:space="1" w:color="auto"/>
        </w:pBdr>
        <w:jc w:val="center"/>
        <w:rPr>
          <w:rFonts w:ascii="Helvetica" w:hAnsi="Helvetica"/>
          <w:b/>
          <w:sz w:val="32"/>
        </w:rPr>
      </w:pPr>
    </w:p>
    <w:p w:rsidR="00D033D5" w:rsidRPr="00245B99" w:rsidRDefault="004537FB" w:rsidP="00D033D5">
      <w:pPr>
        <w:jc w:val="center"/>
        <w:rPr>
          <w:rFonts w:ascii="Helvetica" w:hAnsi="Helvetica"/>
          <w:b/>
          <w:sz w:val="32"/>
        </w:rPr>
      </w:pPr>
    </w:p>
    <w:p w:rsidR="00D033D5" w:rsidRPr="00245B99" w:rsidRDefault="004537FB" w:rsidP="00D033D5">
      <w:pPr>
        <w:jc w:val="center"/>
        <w:rPr>
          <w:rFonts w:ascii="Helvetica" w:hAnsi="Helvetica"/>
          <w:b/>
          <w:sz w:val="36"/>
        </w:rPr>
      </w:pPr>
    </w:p>
    <w:p w:rsidR="00D033D5" w:rsidRPr="00245B99" w:rsidRDefault="00721A76" w:rsidP="00D033D5">
      <w:pPr>
        <w:jc w:val="center"/>
        <w:rPr>
          <w:rFonts w:ascii="Helvetica" w:hAnsi="Helvetica"/>
          <w:b/>
          <w:sz w:val="36"/>
          <w:u w:val="single"/>
        </w:rPr>
      </w:pPr>
      <w:r w:rsidRPr="00245B99">
        <w:rPr>
          <w:rFonts w:ascii="Helvetica" w:hAnsi="Helvetica"/>
          <w:b/>
          <w:sz w:val="36"/>
          <w:u w:val="single"/>
        </w:rPr>
        <w:t>TIMELINE</w:t>
      </w:r>
    </w:p>
    <w:p w:rsidR="00D033D5" w:rsidRPr="00245B99" w:rsidRDefault="004537FB" w:rsidP="00D033D5">
      <w:pPr>
        <w:jc w:val="center"/>
        <w:rPr>
          <w:rFonts w:ascii="Helvetica" w:hAnsi="Helvetica"/>
          <w:b/>
          <w:sz w:val="32"/>
        </w:rPr>
      </w:pPr>
    </w:p>
    <w:p w:rsidR="00D033D5" w:rsidRPr="00245B99" w:rsidRDefault="00721A76" w:rsidP="00D033D5">
      <w:pPr>
        <w:rPr>
          <w:rFonts w:ascii="Helvetica" w:hAnsi="Helvetica"/>
        </w:rPr>
      </w:pPr>
      <w:r w:rsidRPr="00245B99">
        <w:rPr>
          <w:rFonts w:ascii="Helvetica" w:hAnsi="Helvetica"/>
        </w:rPr>
        <w:t xml:space="preserve">Prof A covers this in lectures 7.  </w:t>
      </w:r>
    </w:p>
    <w:p w:rsidR="00D033D5" w:rsidRPr="00245B99" w:rsidRDefault="00721A76" w:rsidP="00D033D5">
      <w:pPr>
        <w:rPr>
          <w:rFonts w:ascii="Helvetica" w:hAnsi="Helvetica"/>
        </w:rPr>
      </w:pPr>
      <w:r w:rsidRPr="00245B99">
        <w:rPr>
          <w:rFonts w:ascii="Helvetica" w:hAnsi="Helvetica"/>
        </w:rPr>
        <w:t xml:space="preserve">Prof B. covers this in lecture 6.   </w:t>
      </w:r>
    </w:p>
    <w:p w:rsidR="00D033D5" w:rsidRPr="00245B99" w:rsidRDefault="00721A76" w:rsidP="00D033D5">
      <w:pPr>
        <w:rPr>
          <w:rFonts w:ascii="Helvetica" w:hAnsi="Helvetica"/>
        </w:rPr>
      </w:pPr>
      <w:r w:rsidRPr="00245B99">
        <w:rPr>
          <w:rFonts w:ascii="Helvetica" w:hAnsi="Helvetica"/>
        </w:rPr>
        <w:t>Transformed course covered in lectures 6-8.</w:t>
      </w:r>
    </w:p>
    <w:p w:rsidR="00D033D5" w:rsidRPr="00245B99" w:rsidRDefault="004537FB" w:rsidP="00D033D5">
      <w:pPr>
        <w:jc w:val="center"/>
        <w:rPr>
          <w:rFonts w:ascii="Helvetica" w:hAnsi="Helvetica"/>
          <w:b/>
          <w:sz w:val="32"/>
        </w:rPr>
      </w:pPr>
    </w:p>
    <w:p w:rsidR="00D033D5" w:rsidRPr="00245B99" w:rsidRDefault="004537FB">
      <w:pPr>
        <w:pBdr>
          <w:bottom w:val="single" w:sz="6" w:space="1" w:color="auto"/>
        </w:pBdr>
        <w:rPr>
          <w:rFonts w:ascii="Helvetica" w:hAnsi="Helvetica"/>
        </w:rPr>
      </w:pPr>
    </w:p>
    <w:p w:rsidR="00D033D5" w:rsidRPr="00245B99" w:rsidRDefault="004537FB">
      <w:pPr>
        <w:rPr>
          <w:rFonts w:ascii="Helvetica" w:hAnsi="Helvetica"/>
        </w:rPr>
      </w:pPr>
    </w:p>
    <w:p w:rsidR="00D033D5" w:rsidRPr="00245B99" w:rsidRDefault="004537FB">
      <w:pPr>
        <w:rPr>
          <w:rFonts w:ascii="Helvetica" w:hAnsi="Helvetica"/>
        </w:rPr>
      </w:pPr>
    </w:p>
    <w:p w:rsidR="00D033D5" w:rsidRPr="00245B99" w:rsidRDefault="00721A76" w:rsidP="00D033D5">
      <w:pPr>
        <w:jc w:val="center"/>
        <w:rPr>
          <w:rFonts w:ascii="Helvetica" w:hAnsi="Helvetica"/>
          <w:b/>
          <w:sz w:val="36"/>
          <w:u w:val="single"/>
        </w:rPr>
      </w:pPr>
      <w:r w:rsidRPr="00245B99">
        <w:rPr>
          <w:rFonts w:ascii="Helvetica" w:hAnsi="Helvetica"/>
          <w:b/>
          <w:sz w:val="36"/>
          <w:u w:val="single"/>
        </w:rPr>
        <w:t>LEARNING GOALS</w:t>
      </w:r>
    </w:p>
    <w:p w:rsidR="00D033D5" w:rsidRPr="00245B99" w:rsidRDefault="004537FB" w:rsidP="00D033D5">
      <w:pPr>
        <w:rPr>
          <w:rFonts w:ascii="Helvetica" w:hAnsi="Helvetica"/>
          <w:u w:val="single"/>
        </w:rPr>
      </w:pPr>
    </w:p>
    <w:p w:rsidR="00D033D5" w:rsidRPr="00245B99" w:rsidRDefault="00721A76" w:rsidP="00D033D5">
      <w:pPr>
        <w:numPr>
          <w:ilvl w:val="0"/>
          <w:numId w:val="11"/>
        </w:numPr>
        <w:rPr>
          <w:rFonts w:ascii="Helvetica" w:hAnsi="Helvetica"/>
        </w:rPr>
      </w:pPr>
      <w:r w:rsidRPr="00245B99">
        <w:rPr>
          <w:rFonts w:ascii="Helvetica" w:hAnsi="Helvetica"/>
        </w:rPr>
        <w:t xml:space="preserve">Students should be able to state two ways of calculating the potential (via the charge distribution and via the E-field); indicate which </w:t>
      </w:r>
      <w:proofErr w:type="gramStart"/>
      <w:r w:rsidRPr="00245B99">
        <w:rPr>
          <w:rFonts w:ascii="Helvetica" w:hAnsi="Helvetica"/>
        </w:rPr>
        <w:t>is the appropriate formulation in different situations</w:t>
      </w:r>
      <w:proofErr w:type="gramEnd"/>
      <w:r w:rsidRPr="00245B99">
        <w:rPr>
          <w:rFonts w:ascii="Helvetica" w:hAnsi="Helvetica"/>
        </w:rPr>
        <w:t xml:space="preserve">; and correctly evaluate it via the chosen formulation.  </w:t>
      </w:r>
    </w:p>
    <w:p w:rsidR="00D033D5" w:rsidRPr="00245B99" w:rsidRDefault="00721A76" w:rsidP="00D033D5">
      <w:pPr>
        <w:numPr>
          <w:ilvl w:val="0"/>
          <w:numId w:val="11"/>
        </w:numPr>
        <w:rPr>
          <w:rFonts w:ascii="Helvetica" w:hAnsi="Helvetica"/>
        </w:rPr>
      </w:pPr>
      <w:r w:rsidRPr="00245B99">
        <w:rPr>
          <w:rFonts w:ascii="Helvetica" w:hAnsi="Helvetica"/>
        </w:rPr>
        <w:t>Students should be able to calculate the electric field of a charge configuration or region of space when given its potential.</w:t>
      </w:r>
    </w:p>
    <w:p w:rsidR="00D033D5" w:rsidRPr="00245B99" w:rsidRDefault="00721A76" w:rsidP="00D033D5">
      <w:pPr>
        <w:numPr>
          <w:ilvl w:val="0"/>
          <w:numId w:val="11"/>
        </w:numPr>
        <w:rPr>
          <w:rFonts w:ascii="Helvetica" w:hAnsi="Helvetica"/>
        </w:rPr>
      </w:pPr>
      <w:r w:rsidRPr="00245B99">
        <w:rPr>
          <w:rFonts w:ascii="Helvetica" w:hAnsi="Helvetica"/>
        </w:rPr>
        <w:t>Students should be able to state that potential is force per unit charge, and give a conceptual description of V and its relationship to energy.</w:t>
      </w:r>
    </w:p>
    <w:p w:rsidR="00D033D5" w:rsidRPr="00245B99" w:rsidRDefault="00721A76" w:rsidP="00D033D5">
      <w:pPr>
        <w:numPr>
          <w:ilvl w:val="0"/>
          <w:numId w:val="11"/>
        </w:numPr>
        <w:rPr>
          <w:rFonts w:ascii="Helvetica" w:hAnsi="Helvetica"/>
        </w:rPr>
      </w:pPr>
      <w:r w:rsidRPr="00245B99">
        <w:rPr>
          <w:rFonts w:ascii="Helvetica" w:hAnsi="Helvetica"/>
        </w:rPr>
        <w:t>Students should be able to explain why we can define a vector potential V (because the curl of E is zero and E is a conservative field).</w:t>
      </w:r>
    </w:p>
    <w:p w:rsidR="00D033D5" w:rsidRPr="00245B99" w:rsidRDefault="00721A76" w:rsidP="00D033D5">
      <w:pPr>
        <w:numPr>
          <w:ilvl w:val="0"/>
          <w:numId w:val="11"/>
        </w:numPr>
        <w:rPr>
          <w:rFonts w:ascii="Helvetica" w:hAnsi="Helvetica"/>
        </w:rPr>
      </w:pPr>
      <w:r w:rsidRPr="00245B99">
        <w:rPr>
          <w:rFonts w:ascii="Helvetica" w:hAnsi="Helvetica"/>
        </w:rPr>
        <w:t>Students should be able to defend the choice of a suitable reference point for evaluating V (generally infinity or zero), and explain why we have the freedom to choose this reference point (because V is arbitrary with respect to a scalar – its slope is important, not its absolute value).</w:t>
      </w:r>
    </w:p>
    <w:p w:rsidR="00D033D5" w:rsidRPr="00245B99" w:rsidRDefault="004537FB">
      <w:pPr>
        <w:pBdr>
          <w:bottom w:val="single" w:sz="6" w:space="1" w:color="auto"/>
        </w:pBdr>
        <w:rPr>
          <w:rFonts w:ascii="Helvetica" w:hAnsi="Helvetica"/>
        </w:rPr>
      </w:pPr>
    </w:p>
    <w:p w:rsidR="00D033D5" w:rsidRPr="00245B99" w:rsidRDefault="004537FB" w:rsidP="00D033D5">
      <w:pPr>
        <w:jc w:val="center"/>
        <w:rPr>
          <w:rFonts w:ascii="Helvetica" w:hAnsi="Helvetica"/>
          <w:b/>
          <w:sz w:val="28"/>
          <w:u w:val="single"/>
        </w:rPr>
      </w:pPr>
      <w:bookmarkStart w:id="0" w:name="_GoBack"/>
      <w:bookmarkEnd w:id="0"/>
    </w:p>
    <w:p w:rsidR="00D033D5" w:rsidRPr="00245B99" w:rsidRDefault="00721A76" w:rsidP="00D033D5">
      <w:pPr>
        <w:jc w:val="center"/>
        <w:rPr>
          <w:rFonts w:ascii="Helvetica" w:hAnsi="Helvetica"/>
          <w:b/>
          <w:sz w:val="36"/>
          <w:u w:val="single"/>
        </w:rPr>
      </w:pPr>
      <w:r w:rsidRPr="00245B99">
        <w:rPr>
          <w:rFonts w:ascii="Helvetica" w:hAnsi="Helvetica"/>
          <w:b/>
          <w:sz w:val="36"/>
          <w:u w:val="single"/>
        </w:rPr>
        <w:t>CLASS ACTIVITIES</w:t>
      </w:r>
    </w:p>
    <w:p w:rsidR="00D033D5" w:rsidRPr="00245B99" w:rsidRDefault="004537FB">
      <w:pPr>
        <w:rPr>
          <w:rFonts w:ascii="Helvetica" w:hAnsi="Helvetica"/>
        </w:rPr>
      </w:pPr>
    </w:p>
    <w:p w:rsidR="00D033D5" w:rsidRPr="00245B99" w:rsidRDefault="004537FB" w:rsidP="00D033D5">
      <w:pPr>
        <w:rPr>
          <w:rFonts w:ascii="Helvetica" w:hAnsi="Helvetica"/>
        </w:rPr>
      </w:pPr>
    </w:p>
    <w:p w:rsidR="00D033D5" w:rsidRPr="00245B99" w:rsidRDefault="004537FB" w:rsidP="00D033D5">
      <w:pPr>
        <w:rPr>
          <w:rFonts w:ascii="Helvetica" w:hAnsi="Helvetica"/>
        </w:rPr>
      </w:pPr>
    </w:p>
    <w:p w:rsidR="00D033D5" w:rsidRPr="00245B99" w:rsidRDefault="00721A76" w:rsidP="00D033D5">
      <w:pPr>
        <w:widowControl w:val="0"/>
        <w:autoSpaceDE w:val="0"/>
        <w:autoSpaceDN w:val="0"/>
        <w:adjustRightInd w:val="0"/>
        <w:rPr>
          <w:rFonts w:ascii="Helvetica" w:hAnsi="Helvetica"/>
          <w:b/>
          <w:szCs w:val="20"/>
        </w:rPr>
      </w:pPr>
      <w:r w:rsidRPr="00245B99">
        <w:rPr>
          <w:rFonts w:ascii="Helvetica" w:hAnsi="Helvetica"/>
          <w:b/>
          <w:szCs w:val="20"/>
        </w:rPr>
        <w:t>Discussion</w:t>
      </w:r>
    </w:p>
    <w:p w:rsidR="00D033D5" w:rsidRPr="00245B99" w:rsidRDefault="00721A76" w:rsidP="00D033D5">
      <w:pPr>
        <w:rPr>
          <w:rFonts w:ascii="Helvetica" w:hAnsi="Helvetica"/>
          <w:b/>
          <w:szCs w:val="26"/>
        </w:rPr>
      </w:pPr>
      <w:r w:rsidRPr="00245B99">
        <w:rPr>
          <w:rFonts w:ascii="Helvetica" w:hAnsi="Helvetica"/>
          <w:b/>
          <w:szCs w:val="26"/>
        </w:rPr>
        <w:t>Questions for Lecture (from UIUC)</w:t>
      </w:r>
    </w:p>
    <w:p w:rsidR="00D033D5" w:rsidRPr="00245B99" w:rsidRDefault="00721A76" w:rsidP="00D03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 w:rsidRPr="00245B99">
        <w:rPr>
          <w:rFonts w:ascii="Helvetica" w:hAnsi="Helvetica"/>
        </w:rPr>
        <w:t xml:space="preserve">1.) What two mathematical conditions </w:t>
      </w:r>
      <w:r w:rsidRPr="00245B99">
        <w:rPr>
          <w:rFonts w:ascii="Helvetica" w:hAnsi="Helvetica"/>
          <w:i/>
        </w:rPr>
        <w:t>uniquely</w:t>
      </w:r>
      <w:r w:rsidRPr="00245B99">
        <w:rPr>
          <w:rFonts w:ascii="Helvetica" w:hAnsi="Helvetica"/>
        </w:rPr>
        <w:t xml:space="preserve"> specifies the nature of an </w:t>
      </w:r>
      <w:r w:rsidRPr="00245B99">
        <w:rPr>
          <w:rFonts w:ascii="Helvetica" w:hAnsi="Helvetica"/>
        </w:rPr>
        <w:lastRenderedPageBreak/>
        <w:t xml:space="preserve">arbitrary, but  differentiable vector field </w:t>
      </w:r>
      <w:r w:rsidRPr="00245B99">
        <w:rPr>
          <w:rFonts w:ascii="Helvetica" w:hAnsi="Helvetica"/>
          <w:b/>
        </w:rPr>
        <w:t>F</w:t>
      </w:r>
      <w:r w:rsidRPr="00245B99">
        <w:rPr>
          <w:rFonts w:ascii="Helvetica" w:hAnsi="Helvetica"/>
        </w:rPr>
        <w:t>(</w:t>
      </w:r>
      <w:r w:rsidRPr="00245B99">
        <w:rPr>
          <w:rFonts w:ascii="Helvetica" w:hAnsi="Helvetica"/>
          <w:b/>
        </w:rPr>
        <w:t>r</w:t>
      </w:r>
      <w:r w:rsidRPr="00245B99">
        <w:rPr>
          <w:rFonts w:ascii="Helvetica" w:hAnsi="Helvetica"/>
        </w:rPr>
        <w:t>) that goes to zero fast than 1/r as r</w:t>
      </w:r>
      <w:r w:rsidRPr="00245B99">
        <w:rPr>
          <w:rFonts w:ascii="Helvetica" w:hAnsi="Helvetica"/>
        </w:rPr>
        <w:sym w:font="Wingdings" w:char="F0E0"/>
      </w:r>
      <w:r w:rsidRPr="00245B99">
        <w:rPr>
          <w:rFonts w:ascii="Helvetica" w:hAnsi="Helvetica"/>
        </w:rPr>
        <w:sym w:font="Symbol" w:char="F0A5"/>
      </w:r>
      <w:r w:rsidRPr="00245B99">
        <w:rPr>
          <w:rFonts w:ascii="Helvetica" w:hAnsi="Helvetica"/>
        </w:rPr>
        <w:t xml:space="preserve">?  Answer: </w:t>
      </w:r>
      <w:r w:rsidRPr="00245B99">
        <w:rPr>
          <w:rFonts w:ascii="Helvetica" w:hAnsi="Helvetica"/>
        </w:rPr>
        <w:sym w:font="Symbol" w:char="F0D1"/>
      </w:r>
      <w:r w:rsidRPr="00245B99">
        <w:rPr>
          <w:rFonts w:ascii="Helvetica" w:hAnsi="Helvetica"/>
        </w:rPr>
        <w:sym w:font="Symbol" w:char="F0B7"/>
      </w:r>
      <w:r w:rsidRPr="00245B99">
        <w:rPr>
          <w:rFonts w:ascii="Helvetica" w:hAnsi="Helvetica"/>
          <w:b/>
        </w:rPr>
        <w:t xml:space="preserve"> F</w:t>
      </w:r>
      <w:r w:rsidRPr="00245B99">
        <w:rPr>
          <w:rFonts w:ascii="Helvetica" w:hAnsi="Helvetica"/>
        </w:rPr>
        <w:t>(</w:t>
      </w:r>
      <w:r w:rsidRPr="00245B99">
        <w:rPr>
          <w:rFonts w:ascii="Helvetica" w:hAnsi="Helvetica"/>
          <w:b/>
        </w:rPr>
        <w:t>r</w:t>
      </w:r>
      <w:r w:rsidRPr="00245B99">
        <w:rPr>
          <w:rFonts w:ascii="Helvetica" w:hAnsi="Helvetica"/>
        </w:rPr>
        <w:t xml:space="preserve">) and </w:t>
      </w:r>
      <w:r w:rsidRPr="00245B99">
        <w:rPr>
          <w:rFonts w:ascii="Helvetica" w:hAnsi="Helvetica"/>
        </w:rPr>
        <w:sym w:font="Symbol" w:char="F0D1"/>
      </w:r>
      <w:r w:rsidRPr="00245B99">
        <w:rPr>
          <w:rFonts w:ascii="Helvetica" w:hAnsi="Helvetica"/>
        </w:rPr>
        <w:t>X</w:t>
      </w:r>
      <w:r w:rsidRPr="00245B99">
        <w:rPr>
          <w:rFonts w:ascii="Helvetica" w:hAnsi="Helvetica"/>
          <w:b/>
        </w:rPr>
        <w:t>F</w:t>
      </w:r>
      <w:r w:rsidRPr="00245B99">
        <w:rPr>
          <w:rFonts w:ascii="Helvetica" w:hAnsi="Helvetica"/>
        </w:rPr>
        <w:t>(</w:t>
      </w:r>
      <w:r w:rsidRPr="00245B99">
        <w:rPr>
          <w:rFonts w:ascii="Helvetica" w:hAnsi="Helvetica"/>
          <w:b/>
        </w:rPr>
        <w:t>r</w:t>
      </w:r>
      <w:r w:rsidRPr="00245B99">
        <w:rPr>
          <w:rFonts w:ascii="Helvetica" w:hAnsi="Helvetica"/>
        </w:rPr>
        <w:t>).  Why?  (See Griffiths Appendix B re: the Helmholtz theorem).</w:t>
      </w:r>
    </w:p>
    <w:p w:rsidR="00D033D5" w:rsidRPr="00245B99" w:rsidRDefault="00721A76" w:rsidP="00D03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 w:rsidRPr="00245B99">
        <w:rPr>
          <w:rFonts w:ascii="Helvetica" w:hAnsi="Helvetica"/>
        </w:rPr>
        <w:t xml:space="preserve">2.) </w:t>
      </w:r>
      <w:proofErr w:type="gramStart"/>
      <w:r w:rsidRPr="00245B99">
        <w:rPr>
          <w:rFonts w:ascii="Helvetica" w:hAnsi="Helvetica"/>
        </w:rPr>
        <w:t>Is</w:t>
      </w:r>
      <w:proofErr w:type="gramEnd"/>
      <w:r w:rsidRPr="00245B99">
        <w:rPr>
          <w:rFonts w:ascii="Helvetica" w:hAnsi="Helvetica"/>
        </w:rPr>
        <w:t xml:space="preserve"> the </w:t>
      </w:r>
      <w:proofErr w:type="spellStart"/>
      <w:r w:rsidRPr="00245B99">
        <w:rPr>
          <w:rFonts w:ascii="Helvetica" w:hAnsi="Helvetica"/>
        </w:rPr>
        <w:t>abosolute</w:t>
      </w:r>
      <w:proofErr w:type="spellEnd"/>
      <w:r w:rsidRPr="00245B99">
        <w:rPr>
          <w:rFonts w:ascii="Helvetica" w:hAnsi="Helvetica"/>
        </w:rPr>
        <w:t xml:space="preserve"> potential V(</w:t>
      </w:r>
      <w:r w:rsidRPr="00245B99">
        <w:rPr>
          <w:rFonts w:ascii="Helvetica" w:hAnsi="Helvetica"/>
          <w:b/>
        </w:rPr>
        <w:t>r</w:t>
      </w:r>
      <w:r w:rsidRPr="00245B99">
        <w:rPr>
          <w:rFonts w:ascii="Helvetica" w:hAnsi="Helvetica"/>
        </w:rPr>
        <w:t>) at an arbitrary point in space (</w:t>
      </w:r>
      <w:r w:rsidRPr="00245B99">
        <w:rPr>
          <w:rFonts w:ascii="Helvetica" w:hAnsi="Helvetica"/>
          <w:b/>
        </w:rPr>
        <w:t>r</w:t>
      </w:r>
      <w:r w:rsidRPr="00245B99">
        <w:rPr>
          <w:rFonts w:ascii="Helvetica" w:hAnsi="Helvetica"/>
        </w:rPr>
        <w:t xml:space="preserve">) a physically meaningful quantity?  Or are only potential differences </w:t>
      </w:r>
      <w:proofErr w:type="gramStart"/>
      <w:r w:rsidRPr="00245B99">
        <w:rPr>
          <w:rFonts w:ascii="Helvetica" w:hAnsi="Helvetica"/>
        </w:rPr>
        <w:t>V(</w:t>
      </w:r>
      <w:proofErr w:type="spellStart"/>
      <w:proofErr w:type="gramEnd"/>
      <w:r w:rsidRPr="00245B99">
        <w:rPr>
          <w:rFonts w:ascii="Helvetica" w:hAnsi="Helvetica"/>
          <w:b/>
        </w:rPr>
        <w:t>r</w:t>
      </w:r>
      <w:r w:rsidRPr="00245B99">
        <w:rPr>
          <w:rFonts w:ascii="Helvetica" w:hAnsi="Helvetica"/>
          <w:vertAlign w:val="subscript"/>
        </w:rPr>
        <w:t>b</w:t>
      </w:r>
      <w:proofErr w:type="spellEnd"/>
      <w:r w:rsidRPr="00245B99">
        <w:rPr>
          <w:rFonts w:ascii="Helvetica" w:hAnsi="Helvetica"/>
        </w:rPr>
        <w:t>)-V(</w:t>
      </w:r>
      <w:proofErr w:type="spellStart"/>
      <w:r w:rsidRPr="00245B99">
        <w:rPr>
          <w:rFonts w:ascii="Helvetica" w:hAnsi="Helvetica"/>
          <w:b/>
        </w:rPr>
        <w:t>r</w:t>
      </w:r>
      <w:r w:rsidRPr="00245B99">
        <w:rPr>
          <w:rFonts w:ascii="Helvetica" w:hAnsi="Helvetica"/>
          <w:vertAlign w:val="subscript"/>
        </w:rPr>
        <w:t>a</w:t>
      </w:r>
      <w:proofErr w:type="spellEnd"/>
      <w:r w:rsidRPr="00245B99">
        <w:rPr>
          <w:rFonts w:ascii="Helvetica" w:hAnsi="Helvetica"/>
        </w:rPr>
        <w:t>) physically meaningful?</w:t>
      </w:r>
    </w:p>
    <w:p w:rsidR="00D033D5" w:rsidRPr="00245B99" w:rsidRDefault="004537FB" w:rsidP="00D033D5">
      <w:pPr>
        <w:widowControl w:val="0"/>
        <w:autoSpaceDE w:val="0"/>
        <w:autoSpaceDN w:val="0"/>
        <w:adjustRightInd w:val="0"/>
        <w:rPr>
          <w:rFonts w:ascii="Helvetica" w:hAnsi="Helvetica"/>
          <w:b/>
          <w:szCs w:val="20"/>
        </w:rPr>
      </w:pPr>
    </w:p>
    <w:p w:rsidR="00D033D5" w:rsidRPr="00245B99" w:rsidRDefault="00721A76" w:rsidP="00D033D5">
      <w:pPr>
        <w:widowControl w:val="0"/>
        <w:autoSpaceDE w:val="0"/>
        <w:autoSpaceDN w:val="0"/>
        <w:adjustRightInd w:val="0"/>
        <w:rPr>
          <w:rFonts w:ascii="Helvetica" w:hAnsi="Helvetica"/>
          <w:b/>
          <w:szCs w:val="20"/>
        </w:rPr>
      </w:pPr>
      <w:r w:rsidRPr="00245B99">
        <w:rPr>
          <w:rFonts w:ascii="Helvetica" w:hAnsi="Helvetica"/>
          <w:b/>
          <w:szCs w:val="20"/>
        </w:rPr>
        <w:t>Whiteboard</w:t>
      </w:r>
    </w:p>
    <w:p w:rsidR="00D033D5" w:rsidRPr="00245B99" w:rsidRDefault="00721A76" w:rsidP="00D033D5">
      <w:pPr>
        <w:widowControl w:val="0"/>
        <w:autoSpaceDE w:val="0"/>
        <w:autoSpaceDN w:val="0"/>
        <w:adjustRightInd w:val="0"/>
        <w:rPr>
          <w:rFonts w:ascii="Helvetica" w:hAnsi="Helvetica"/>
          <w:b/>
          <w:szCs w:val="20"/>
        </w:rPr>
      </w:pPr>
      <w:r w:rsidRPr="00245B99">
        <w:rPr>
          <w:rFonts w:ascii="Helvetica" w:hAnsi="Helvetica"/>
          <w:b/>
          <w:szCs w:val="20"/>
        </w:rPr>
        <w:t>Griffith’s Triangle</w:t>
      </w:r>
    </w:p>
    <w:p w:rsidR="00D033D5" w:rsidRPr="00245B99" w:rsidRDefault="00721A76" w:rsidP="00D033D5">
      <w:pPr>
        <w:widowControl w:val="0"/>
        <w:autoSpaceDE w:val="0"/>
        <w:autoSpaceDN w:val="0"/>
        <w:adjustRightInd w:val="0"/>
        <w:rPr>
          <w:rFonts w:ascii="Helvetica" w:hAnsi="Helvetica"/>
          <w:szCs w:val="20"/>
        </w:rPr>
      </w:pPr>
      <w:r w:rsidRPr="00245B99">
        <w:rPr>
          <w:rFonts w:ascii="Helvetica" w:hAnsi="Helvetica"/>
          <w:szCs w:val="20"/>
        </w:rPr>
        <w:t xml:space="preserve">Let them whiteboard the "Griffiths' triangle", with E, rho, and V on vertices. </w:t>
      </w:r>
      <w:proofErr w:type="gramStart"/>
      <w:r w:rsidRPr="00245B99">
        <w:rPr>
          <w:rFonts w:ascii="Helvetica" w:hAnsi="Helvetica"/>
          <w:szCs w:val="20"/>
        </w:rPr>
        <w:t>Asked them to fill in how to go from one to the other.</w:t>
      </w:r>
      <w:proofErr w:type="gramEnd"/>
    </w:p>
    <w:p w:rsidR="00D033D5" w:rsidRPr="00245B99" w:rsidRDefault="004537FB" w:rsidP="00D033D5">
      <w:pPr>
        <w:widowControl w:val="0"/>
        <w:autoSpaceDE w:val="0"/>
        <w:autoSpaceDN w:val="0"/>
        <w:adjustRightInd w:val="0"/>
        <w:rPr>
          <w:rFonts w:ascii="Helvetica" w:hAnsi="Helvetica"/>
          <w:b/>
          <w:szCs w:val="20"/>
        </w:rPr>
      </w:pPr>
    </w:p>
    <w:p w:rsidR="00D033D5" w:rsidRPr="00245B99" w:rsidRDefault="00721A76" w:rsidP="00D033D5">
      <w:pPr>
        <w:widowControl w:val="0"/>
        <w:autoSpaceDE w:val="0"/>
        <w:autoSpaceDN w:val="0"/>
        <w:adjustRightInd w:val="0"/>
        <w:rPr>
          <w:rFonts w:ascii="Helvetica" w:hAnsi="Helvetica"/>
          <w:b/>
          <w:szCs w:val="20"/>
        </w:rPr>
      </w:pPr>
      <w:r w:rsidRPr="00245B99">
        <w:rPr>
          <w:rFonts w:ascii="Helvetica" w:hAnsi="Helvetica"/>
          <w:b/>
          <w:szCs w:val="20"/>
        </w:rPr>
        <w:t>Discussion</w:t>
      </w:r>
    </w:p>
    <w:p w:rsidR="00D033D5" w:rsidRPr="00245B99" w:rsidRDefault="00721A76" w:rsidP="00D033D5">
      <w:pPr>
        <w:widowControl w:val="0"/>
        <w:autoSpaceDE w:val="0"/>
        <w:autoSpaceDN w:val="0"/>
        <w:adjustRightInd w:val="0"/>
        <w:rPr>
          <w:rFonts w:ascii="Helvetica" w:hAnsi="Helvetica"/>
          <w:b/>
          <w:szCs w:val="20"/>
        </w:rPr>
      </w:pPr>
      <w:r w:rsidRPr="00245B99">
        <w:rPr>
          <w:rFonts w:ascii="Helvetica" w:hAnsi="Helvetica"/>
          <w:b/>
          <w:szCs w:val="20"/>
        </w:rPr>
        <w:t>Square of Electricity</w:t>
      </w:r>
    </w:p>
    <w:p w:rsidR="00D033D5" w:rsidRPr="00245B99" w:rsidRDefault="00721A76" w:rsidP="00D033D5">
      <w:pPr>
        <w:widowControl w:val="0"/>
        <w:autoSpaceDE w:val="0"/>
        <w:autoSpaceDN w:val="0"/>
        <w:adjustRightInd w:val="0"/>
        <w:rPr>
          <w:rFonts w:ascii="Helvetica" w:hAnsi="Helvetica"/>
          <w:szCs w:val="20"/>
        </w:rPr>
      </w:pPr>
      <w:r w:rsidRPr="00245B99">
        <w:rPr>
          <w:rFonts w:ascii="Helvetica" w:hAnsi="Helvetica"/>
        </w:rPr>
        <w:t xml:space="preserve">The relationships between U, V, E and F are elucidated by putting them in a square.  </w:t>
      </w:r>
      <w:r w:rsidRPr="00245B99">
        <w:rPr>
          <w:rFonts w:ascii="Helvetica" w:hAnsi="Helvetica"/>
          <w:szCs w:val="20"/>
        </w:rPr>
        <w:t xml:space="preserve">Started class with a square on the board, E upper left, F lower left, V upper right (and a blank which became PE lower right later on), and talked about how "E is to F as V is to PE"  and "E is to V as F is to PE", and so on. </w:t>
      </w:r>
      <w:proofErr w:type="gramStart"/>
      <w:r w:rsidRPr="00245B99">
        <w:rPr>
          <w:rFonts w:ascii="Helvetica" w:hAnsi="Helvetica"/>
          <w:szCs w:val="20"/>
        </w:rPr>
        <w:t>(Basically, connecting back to 2210 and 1110 ideas).</w:t>
      </w:r>
      <w:proofErr w:type="gramEnd"/>
      <w:r w:rsidRPr="00245B99">
        <w:rPr>
          <w:rFonts w:ascii="Helvetica" w:hAnsi="Helvetica"/>
          <w:szCs w:val="20"/>
        </w:rPr>
        <w:t xml:space="preserve">  See “Electric Field Map” and “Square of Electricity” in “Activity Resources” folder. </w:t>
      </w:r>
    </w:p>
    <w:p w:rsidR="00D033D5" w:rsidRPr="00245B99" w:rsidRDefault="004537FB" w:rsidP="00D033D5">
      <w:pPr>
        <w:widowControl w:val="0"/>
        <w:autoSpaceDE w:val="0"/>
        <w:autoSpaceDN w:val="0"/>
        <w:adjustRightInd w:val="0"/>
        <w:rPr>
          <w:rFonts w:ascii="Helvetica" w:hAnsi="Helvetica"/>
          <w:szCs w:val="20"/>
        </w:rPr>
      </w:pPr>
    </w:p>
    <w:p w:rsidR="00D033D5" w:rsidRPr="00245B99" w:rsidRDefault="00721A76" w:rsidP="00D033D5">
      <w:pPr>
        <w:rPr>
          <w:rFonts w:ascii="Helvetica" w:hAnsi="Helvetica"/>
          <w:b/>
        </w:rPr>
      </w:pPr>
      <w:r w:rsidRPr="00245B99">
        <w:rPr>
          <w:rFonts w:ascii="Helvetica" w:hAnsi="Helvetica"/>
          <w:b/>
        </w:rPr>
        <w:t>Demo</w:t>
      </w:r>
    </w:p>
    <w:p w:rsidR="00D033D5" w:rsidRPr="00245B99" w:rsidRDefault="00721A76" w:rsidP="00D033D5">
      <w:pPr>
        <w:rPr>
          <w:rFonts w:ascii="Helvetica" w:hAnsi="Helvetica"/>
          <w:b/>
        </w:rPr>
      </w:pPr>
      <w:r w:rsidRPr="00245B99">
        <w:rPr>
          <w:rFonts w:ascii="Helvetica" w:hAnsi="Helvetica"/>
          <w:b/>
        </w:rPr>
        <w:t>Voltage &amp; lightening</w:t>
      </w:r>
    </w:p>
    <w:p w:rsidR="00D033D5" w:rsidRPr="00245B99" w:rsidRDefault="00721A76" w:rsidP="00D033D5">
      <w:pPr>
        <w:rPr>
          <w:rFonts w:ascii="Helvetica" w:hAnsi="Helvetica"/>
        </w:rPr>
      </w:pPr>
      <w:r w:rsidRPr="00245B99">
        <w:rPr>
          <w:rFonts w:ascii="Helvetica" w:hAnsi="Helvetica"/>
        </w:rPr>
        <w:t>(CU Demo # 5B30.30)</w:t>
      </w:r>
    </w:p>
    <w:p w:rsidR="00D033D5" w:rsidRPr="00245B99" w:rsidRDefault="00721A76" w:rsidP="00D033D5">
      <w:pPr>
        <w:rPr>
          <w:rFonts w:ascii="Helvetica" w:hAnsi="Helvetica"/>
        </w:rPr>
      </w:pPr>
      <w:r w:rsidRPr="00245B99">
        <w:rPr>
          <w:rFonts w:ascii="Helvetica" w:hAnsi="Helvetica"/>
        </w:rPr>
        <w:t xml:space="preserve">Using the van de </w:t>
      </w:r>
      <w:proofErr w:type="spellStart"/>
      <w:r w:rsidRPr="00245B99">
        <w:rPr>
          <w:rFonts w:ascii="Helvetica" w:hAnsi="Helvetica"/>
        </w:rPr>
        <w:t>Graaf</w:t>
      </w:r>
      <w:proofErr w:type="spellEnd"/>
      <w:r w:rsidRPr="00245B99">
        <w:rPr>
          <w:rFonts w:ascii="Helvetica" w:hAnsi="Helvetica"/>
        </w:rPr>
        <w:t xml:space="preserve"> generator, the formation of lightening is demonstrated.  </w:t>
      </w:r>
    </w:p>
    <w:p w:rsidR="00D033D5" w:rsidRPr="00245B99" w:rsidRDefault="004537FB" w:rsidP="00D033D5">
      <w:pPr>
        <w:rPr>
          <w:rFonts w:ascii="Helvetica" w:hAnsi="Helvetica"/>
        </w:rPr>
      </w:pPr>
    </w:p>
    <w:p w:rsidR="00D033D5" w:rsidRPr="00245B99" w:rsidRDefault="00721A76" w:rsidP="00D033D5">
      <w:pPr>
        <w:rPr>
          <w:rFonts w:ascii="Helvetica" w:hAnsi="Helvetica"/>
          <w:b/>
        </w:rPr>
      </w:pPr>
      <w:r w:rsidRPr="00245B99">
        <w:rPr>
          <w:rFonts w:ascii="Helvetica" w:hAnsi="Helvetica"/>
          <w:b/>
        </w:rPr>
        <w:t>Tutorial</w:t>
      </w:r>
    </w:p>
    <w:p w:rsidR="00D033D5" w:rsidRPr="00245B99" w:rsidRDefault="00721A76" w:rsidP="00D033D5">
      <w:pPr>
        <w:rPr>
          <w:rFonts w:ascii="Helvetica" w:hAnsi="Helvetica"/>
          <w:b/>
        </w:rPr>
      </w:pPr>
      <w:r w:rsidRPr="00245B99">
        <w:rPr>
          <w:rFonts w:ascii="Helvetica" w:hAnsi="Helvetica"/>
          <w:b/>
        </w:rPr>
        <w:t>Potential Differences</w:t>
      </w:r>
    </w:p>
    <w:p w:rsidR="00D033D5" w:rsidRPr="00245B99" w:rsidRDefault="00721A76" w:rsidP="00D033D5">
      <w:pPr>
        <w:rPr>
          <w:rFonts w:ascii="Helvetica" w:hAnsi="Helvetica"/>
          <w:b/>
          <w:i/>
        </w:rPr>
      </w:pPr>
      <w:r w:rsidRPr="00245B99">
        <w:rPr>
          <w:rFonts w:ascii="Helvetica" w:hAnsi="Helvetica"/>
          <w:b/>
          <w:i/>
        </w:rPr>
        <w:t xml:space="preserve">Paul van </w:t>
      </w:r>
      <w:proofErr w:type="spellStart"/>
      <w:r w:rsidRPr="00245B99">
        <w:rPr>
          <w:rFonts w:ascii="Helvetica" w:hAnsi="Helvetica"/>
          <w:b/>
          <w:i/>
        </w:rPr>
        <w:t>Kampen</w:t>
      </w:r>
      <w:proofErr w:type="spellEnd"/>
      <w:r w:rsidRPr="00245B99">
        <w:rPr>
          <w:rFonts w:ascii="Helvetica" w:hAnsi="Helvetica"/>
          <w:b/>
          <w:i/>
        </w:rPr>
        <w:t xml:space="preserve"> – Dublin University (Tutorials 9-16, page 7)</w:t>
      </w:r>
    </w:p>
    <w:p w:rsidR="00D033D5" w:rsidRPr="00245B99" w:rsidRDefault="00721A76" w:rsidP="00D033D5">
      <w:pPr>
        <w:rPr>
          <w:rFonts w:ascii="Helvetica" w:hAnsi="Helvetica"/>
        </w:rPr>
      </w:pPr>
      <w:r w:rsidRPr="00245B99">
        <w:rPr>
          <w:rFonts w:ascii="Helvetica" w:hAnsi="Helvetica"/>
        </w:rPr>
        <w:t xml:space="preserve">In document “Tutorials 9-16” </w:t>
      </w:r>
    </w:p>
    <w:p w:rsidR="00D033D5" w:rsidRPr="00245B99" w:rsidRDefault="00721A76" w:rsidP="00D033D5">
      <w:pPr>
        <w:rPr>
          <w:rFonts w:ascii="Helvetica" w:hAnsi="Helvetica"/>
        </w:rPr>
      </w:pPr>
      <w:r w:rsidRPr="00245B99">
        <w:rPr>
          <w:rFonts w:ascii="Helvetica" w:hAnsi="Helvetica"/>
        </w:rPr>
        <w:t xml:space="preserve">Nice tutorial on potential differences using a charged rod, and then finding E field.  </w:t>
      </w:r>
    </w:p>
    <w:p w:rsidR="00D033D5" w:rsidRPr="00245B99" w:rsidRDefault="004537FB" w:rsidP="00D033D5">
      <w:pPr>
        <w:rPr>
          <w:rFonts w:ascii="Helvetica" w:hAnsi="Helvetica"/>
          <w:b/>
        </w:rPr>
      </w:pPr>
    </w:p>
    <w:p w:rsidR="00D033D5" w:rsidRPr="00245B99" w:rsidRDefault="00721A76" w:rsidP="00D033D5">
      <w:pPr>
        <w:rPr>
          <w:rFonts w:ascii="Helvetica" w:hAnsi="Helvetica"/>
          <w:b/>
        </w:rPr>
      </w:pPr>
      <w:r w:rsidRPr="00245B99">
        <w:rPr>
          <w:rFonts w:ascii="Helvetica" w:hAnsi="Helvetica"/>
          <w:b/>
        </w:rPr>
        <w:t>Tutorial</w:t>
      </w:r>
    </w:p>
    <w:p w:rsidR="00D033D5" w:rsidRPr="00245B99" w:rsidRDefault="00721A76" w:rsidP="00D03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</w:rPr>
      </w:pPr>
      <w:r w:rsidRPr="00245B99">
        <w:rPr>
          <w:rFonts w:ascii="Helvetica" w:hAnsi="Helvetica"/>
          <w:b/>
        </w:rPr>
        <w:t xml:space="preserve">Electrostatic Potential Due to Two Charges </w:t>
      </w:r>
    </w:p>
    <w:p w:rsidR="00D033D5" w:rsidRPr="00245B99" w:rsidRDefault="00721A76" w:rsidP="00D03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 w:rsidRPr="00245B99">
        <w:rPr>
          <w:rFonts w:ascii="Helvetica" w:hAnsi="Helvetica"/>
        </w:rPr>
        <w:t xml:space="preserve">In this activity, students working in small groups to write the electrostatic potential in all space due to two charges separated by a distance d. The groups are then asked to expand this potential in a series, either on the axis or the plane of symmetry, and either close to the center of the charge distribution or far away. </w:t>
      </w:r>
    </w:p>
    <w:p w:rsidR="00D033D5" w:rsidRPr="00245B99" w:rsidRDefault="004537FB" w:rsidP="00D03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</w:p>
    <w:p w:rsidR="00D033D5" w:rsidRPr="00245B99" w:rsidRDefault="00721A76" w:rsidP="00D03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</w:rPr>
      </w:pPr>
      <w:r w:rsidRPr="00245B99">
        <w:rPr>
          <w:rFonts w:ascii="Helvetica" w:hAnsi="Helvetica"/>
          <w:b/>
        </w:rPr>
        <w:t>Tutorial</w:t>
      </w:r>
    </w:p>
    <w:p w:rsidR="00D033D5" w:rsidRPr="00245B99" w:rsidRDefault="00721A76" w:rsidP="00D03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</w:rPr>
      </w:pPr>
      <w:r w:rsidRPr="00245B99">
        <w:rPr>
          <w:rFonts w:ascii="Helvetica" w:hAnsi="Helvetica"/>
          <w:b/>
        </w:rPr>
        <w:t xml:space="preserve">Electrostatic Potential due to a Ring of Charge </w:t>
      </w:r>
    </w:p>
    <w:p w:rsidR="00D033D5" w:rsidRPr="00245B99" w:rsidRDefault="00721A76" w:rsidP="00D03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i/>
        </w:rPr>
      </w:pPr>
      <w:r w:rsidRPr="00245B99">
        <w:rPr>
          <w:rFonts w:ascii="Helvetica" w:hAnsi="Helvetica"/>
          <w:b/>
          <w:i/>
        </w:rPr>
        <w:t>Oregon State University</w:t>
      </w:r>
    </w:p>
    <w:p w:rsidR="00D033D5" w:rsidRPr="00245B99" w:rsidRDefault="00721A76" w:rsidP="00D03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proofErr w:type="gramStart"/>
      <w:r w:rsidRPr="00245B99">
        <w:rPr>
          <w:rFonts w:ascii="Helvetica" w:hAnsi="Helvetica"/>
        </w:rPr>
        <w:t>In this activity, students working in small groups to write the electrostatic potential in all space due to a charged ring.</w:t>
      </w:r>
      <w:proofErr w:type="gramEnd"/>
      <w:r w:rsidRPr="00245B99">
        <w:rPr>
          <w:rFonts w:ascii="Helvetica" w:hAnsi="Helvetica"/>
        </w:rPr>
        <w:t xml:space="preserve"> The groups are then asked to expand this potential in a series, either on the axis or the plane of symmetry, and either close </w:t>
      </w:r>
      <w:r w:rsidRPr="00245B99">
        <w:rPr>
          <w:rFonts w:ascii="Helvetica" w:hAnsi="Helvetica"/>
        </w:rPr>
        <w:lastRenderedPageBreak/>
        <w:t xml:space="preserve">to the center of the charge distribution or far away. </w:t>
      </w:r>
    </w:p>
    <w:p w:rsidR="00D033D5" w:rsidRPr="00245B99" w:rsidRDefault="004537FB">
      <w:pPr>
        <w:rPr>
          <w:rFonts w:ascii="Helvetica" w:hAnsi="Helvetica"/>
        </w:rPr>
      </w:pPr>
    </w:p>
    <w:p w:rsidR="00D033D5" w:rsidRPr="00245B99" w:rsidRDefault="004537FB" w:rsidP="00D033D5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245B99" w:rsidRPr="00245B99" w:rsidRDefault="00245B99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sectPr w:rsidR="00245B99" w:rsidRPr="00245B99" w:rsidSect="00D033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F3"/>
    <w:multiLevelType w:val="hybridMultilevel"/>
    <w:tmpl w:val="91226D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D0A31"/>
    <w:multiLevelType w:val="hybridMultilevel"/>
    <w:tmpl w:val="205CA9C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A7E06"/>
    <w:multiLevelType w:val="hybridMultilevel"/>
    <w:tmpl w:val="EC32EEA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C60C4"/>
    <w:multiLevelType w:val="hybridMultilevel"/>
    <w:tmpl w:val="2B469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838BB"/>
    <w:multiLevelType w:val="hybridMultilevel"/>
    <w:tmpl w:val="19C87E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76428"/>
    <w:multiLevelType w:val="hybridMultilevel"/>
    <w:tmpl w:val="17D47ED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25833E6A"/>
    <w:multiLevelType w:val="hybridMultilevel"/>
    <w:tmpl w:val="0420972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541AB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F03850"/>
    <w:multiLevelType w:val="hybridMultilevel"/>
    <w:tmpl w:val="745EB2AC"/>
    <w:lvl w:ilvl="0" w:tplc="81BC7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F0B851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 w:themeColor="text1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A254A1"/>
    <w:multiLevelType w:val="hybridMultilevel"/>
    <w:tmpl w:val="82964D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E553A33"/>
    <w:multiLevelType w:val="hybridMultilevel"/>
    <w:tmpl w:val="CC267B8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B50D13"/>
    <w:multiLevelType w:val="hybridMultilevel"/>
    <w:tmpl w:val="9350EF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9E"/>
    <w:rsid w:val="0013619E"/>
    <w:rsid w:val="001C1AA7"/>
    <w:rsid w:val="00245B99"/>
    <w:rsid w:val="004537FB"/>
    <w:rsid w:val="00721A76"/>
    <w:rsid w:val="00862014"/>
    <w:rsid w:val="00E8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2A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2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Transformed E&amp;M I materials</vt:lpstr>
    </vt:vector>
  </TitlesOfParts>
  <Company>CU Boulder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Transformed E&amp;M I materials</dc:title>
  <dc:creator>Stephanie Chasteen</dc:creator>
  <cp:lastModifiedBy>Bethany Wilcox</cp:lastModifiedBy>
  <cp:revision>4</cp:revision>
  <dcterms:created xsi:type="dcterms:W3CDTF">2011-08-11T15:38:00Z</dcterms:created>
  <dcterms:modified xsi:type="dcterms:W3CDTF">2012-08-07T17:46:00Z</dcterms:modified>
</cp:coreProperties>
</file>