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CC" w:rsidRPr="00695608" w:rsidRDefault="002A51CC" w:rsidP="002A51CC">
      <w:pPr>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7</w:t>
      </w:r>
    </w:p>
    <w:p w:rsidR="002A51CC" w:rsidRPr="00695608" w:rsidRDefault="002A51CC" w:rsidP="002A51CC">
      <w:pPr>
        <w:jc w:val="center"/>
        <w:outlineLvl w:val="0"/>
        <w:rPr>
          <w:rFonts w:ascii="Times" w:hAnsi="Times"/>
          <w:b/>
          <w:i/>
          <w:sz w:val="32"/>
        </w:rPr>
      </w:pPr>
      <w:r w:rsidRPr="00695608">
        <w:rPr>
          <w:rFonts w:ascii="Times" w:hAnsi="Times"/>
          <w:b/>
          <w:i/>
          <w:sz w:val="32"/>
        </w:rPr>
        <w:t>Polarization &amp; Bound Charge</w:t>
      </w:r>
    </w:p>
    <w:p w:rsidR="002A51CC" w:rsidRPr="00212D6F" w:rsidRDefault="002A51CC" w:rsidP="002A51CC">
      <w:pPr>
        <w:spacing w:before="120"/>
      </w:pPr>
      <w:r w:rsidRPr="00212D6F">
        <w:rPr>
          <w:b/>
        </w:rPr>
        <w:t>Goals</w:t>
      </w:r>
      <w:r w:rsidRPr="00212D6F">
        <w:t>:</w:t>
      </w:r>
    </w:p>
    <w:p w:rsidR="002A51CC" w:rsidRDefault="002A51CC" w:rsidP="002A51CC">
      <w:pPr>
        <w:numPr>
          <w:ilvl w:val="0"/>
          <w:numId w:val="4"/>
        </w:numPr>
        <w:spacing w:before="120"/>
      </w:pPr>
      <w:r>
        <w:t>Use different models to visualize bound charge conceptually (learning goal 2)</w:t>
      </w:r>
    </w:p>
    <w:p w:rsidR="002A51CC" w:rsidRDefault="002A51CC" w:rsidP="002A51CC">
      <w:pPr>
        <w:numPr>
          <w:ilvl w:val="0"/>
          <w:numId w:val="4"/>
        </w:numPr>
        <w:spacing w:before="120"/>
      </w:pPr>
      <w:r>
        <w:t>Visualize polarization and be able to relate it mathematically to different physical parameters in the problem (learning goals 1 and 3)</w:t>
      </w:r>
    </w:p>
    <w:p w:rsidR="002A51CC" w:rsidRDefault="002A51CC" w:rsidP="002A51CC">
      <w:pPr>
        <w:numPr>
          <w:ilvl w:val="0"/>
          <w:numId w:val="4"/>
        </w:numPr>
        <w:spacing w:before="120"/>
      </w:pPr>
      <w:r>
        <w:t>Relate conceptual understanding of bound charge and polarization to mathematical formalism (learning goal 1)</w:t>
      </w:r>
    </w:p>
    <w:p w:rsidR="002A51CC" w:rsidRDefault="002A51CC" w:rsidP="002A51CC">
      <w:pPr>
        <w:numPr>
          <w:ilvl w:val="0"/>
          <w:numId w:val="4"/>
        </w:numPr>
        <w:spacing w:before="120"/>
      </w:pPr>
      <w:r>
        <w:t>Use limiting cases and sketches to understand the final calculated answer (learning goals 5, 7).</w:t>
      </w:r>
    </w:p>
    <w:p w:rsidR="002A51CC" w:rsidRDefault="002A51CC" w:rsidP="002A51CC">
      <w:pPr>
        <w:numPr>
          <w:ilvl w:val="0"/>
          <w:numId w:val="4"/>
        </w:numPr>
        <w:spacing w:before="120"/>
      </w:pPr>
      <w:r w:rsidRPr="00E94733">
        <w:t>Communicate reasoning/thought process to group members, LA, and Instructor (learning goal 4)</w:t>
      </w:r>
      <w:r>
        <w:rPr>
          <w:szCs w:val="20"/>
          <w:lang w:val="en-US" w:eastAsia="en-US" w:bidi="x-none"/>
        </w:rPr>
        <w:t xml:space="preserve"> </w:t>
      </w:r>
    </w:p>
    <w:p w:rsidR="002A51CC" w:rsidRDefault="002A51CC" w:rsidP="002A51CC">
      <w:pPr>
        <w:spacing w:before="120"/>
      </w:pPr>
    </w:p>
    <w:p w:rsidR="002A51CC" w:rsidRPr="007B3144" w:rsidRDefault="002A51CC" w:rsidP="002A51CC">
      <w:pPr>
        <w:rPr>
          <w:b/>
        </w:rPr>
      </w:pPr>
      <w:r w:rsidRPr="007B3144">
        <w:rPr>
          <w:b/>
        </w:rPr>
        <w:t>This tutorial is based on:</w:t>
      </w:r>
    </w:p>
    <w:p w:rsidR="002A51CC" w:rsidRPr="00212D6F" w:rsidRDefault="002A51CC" w:rsidP="002A51CC">
      <w:pPr>
        <w:numPr>
          <w:ilvl w:val="0"/>
          <w:numId w:val="1"/>
        </w:numPr>
      </w:pPr>
      <w:r w:rsidRPr="00212D6F">
        <w:t>Griffiths by inquiry 7</w:t>
      </w:r>
    </w:p>
    <w:p w:rsidR="002A51CC" w:rsidRPr="00212D6F" w:rsidRDefault="002A51CC" w:rsidP="002A51CC">
      <w:pPr>
        <w:numPr>
          <w:ilvl w:val="0"/>
          <w:numId w:val="1"/>
        </w:numPr>
      </w:pPr>
      <w:r w:rsidRPr="00212D6F">
        <w:t>Written by Darren Tarshis, Steven Pollock, and Stephanie Chasteen, with modifications by Ed Kinney</w:t>
      </w:r>
      <w:r>
        <w:t>,</w:t>
      </w:r>
      <w:r w:rsidRPr="00212D6F">
        <w:t xml:space="preserve"> Michael </w:t>
      </w:r>
      <w:proofErr w:type="spellStart"/>
      <w:r w:rsidRPr="00212D6F">
        <w:t>Dubson</w:t>
      </w:r>
      <w:proofErr w:type="spellEnd"/>
      <w:r w:rsidR="00A906D2">
        <w:t>, Rachel Pepper</w:t>
      </w:r>
      <w:r>
        <w:t xml:space="preserve"> and Markus Atkinson</w:t>
      </w:r>
      <w:r w:rsidRPr="00212D6F">
        <w:t>.</w:t>
      </w:r>
    </w:p>
    <w:p w:rsidR="002A51CC" w:rsidRPr="00212D6F" w:rsidRDefault="002A51CC" w:rsidP="002A51CC">
      <w:pPr>
        <w:spacing w:before="120"/>
      </w:pPr>
      <w:r w:rsidRPr="00212D6F">
        <w:rPr>
          <w:b/>
        </w:rPr>
        <w:t>Materials needed</w:t>
      </w:r>
      <w:r w:rsidRPr="00212D6F">
        <w:t xml:space="preserve">: </w:t>
      </w:r>
    </w:p>
    <w:p w:rsidR="002A51CC" w:rsidRPr="00212D6F" w:rsidRDefault="002A51CC" w:rsidP="002A51CC">
      <w:pPr>
        <w:spacing w:before="120"/>
        <w:ind w:left="720"/>
      </w:pPr>
      <w:r w:rsidRPr="00212D6F">
        <w:t xml:space="preserve">Charged rod, wash bottle or some other apparatus to create a thin stream, water, oil, </w:t>
      </w:r>
      <w:proofErr w:type="gramStart"/>
      <w:r w:rsidRPr="00212D6F">
        <w:t>basin</w:t>
      </w:r>
      <w:proofErr w:type="gramEnd"/>
      <w:r w:rsidRPr="00212D6F">
        <w:t>.</w:t>
      </w:r>
    </w:p>
    <w:p w:rsidR="002A51CC" w:rsidRPr="00212D6F" w:rsidRDefault="002A51CC" w:rsidP="002A51CC">
      <w:pPr>
        <w:spacing w:before="120"/>
      </w:pPr>
      <w:r w:rsidRPr="00212D6F">
        <w:rPr>
          <w:b/>
        </w:rPr>
        <w:t>Tutorial Summary</w:t>
      </w:r>
      <w:r w:rsidRPr="00212D6F">
        <w:t xml:space="preserve">: </w:t>
      </w:r>
    </w:p>
    <w:p w:rsidR="002A51CC" w:rsidRDefault="002A51CC" w:rsidP="002A51CC">
      <w:pPr>
        <w:spacing w:before="120"/>
        <w:ind w:left="720"/>
      </w:pPr>
      <w:r w:rsidRPr="00212D6F">
        <w:t>Students use an atomic model to understand bound charge.  Students use the concepts of polarization and bound charge to determine the electric field inside a slab of plastic that is between the plates of a capacitor.</w:t>
      </w:r>
    </w:p>
    <w:p w:rsidR="002A51CC" w:rsidRPr="0084010A" w:rsidRDefault="002A51CC" w:rsidP="002A51CC">
      <w:pPr>
        <w:spacing w:before="120"/>
        <w:rPr>
          <w:b/>
          <w:sz w:val="28"/>
          <w:u w:val="single"/>
        </w:rPr>
      </w:pPr>
      <w:r w:rsidRPr="009413C2">
        <w:rPr>
          <w:b/>
        </w:rPr>
        <w:br w:type="page"/>
      </w:r>
      <w:r w:rsidRPr="0084010A">
        <w:rPr>
          <w:b/>
          <w:sz w:val="28"/>
          <w:u w:val="single"/>
        </w:rPr>
        <w:lastRenderedPageBreak/>
        <w:t>Some reflections on this tutorial:</w:t>
      </w:r>
    </w:p>
    <w:p w:rsidR="002A51CC" w:rsidRDefault="002A51CC" w:rsidP="002A51CC">
      <w:pPr>
        <w:spacing w:before="240"/>
      </w:pPr>
      <w:r>
        <w:rPr>
          <w:b/>
        </w:rPr>
        <w:t>Part 1</w:t>
      </w:r>
      <w:r>
        <w:rPr>
          <w:b/>
        </w:rPr>
        <w:tab/>
      </w:r>
      <w:r>
        <w:rPr>
          <w:b/>
        </w:rPr>
        <w:tab/>
      </w:r>
      <w:r>
        <w:t xml:space="preserve">The first few questions went quickly. All of the students got the main idea that the dielectric material would separate into a thin layer of positive and negative charge with a neutral region between them. The students had a little difficulty with </w:t>
      </w:r>
      <w:r>
        <w:rPr>
          <w:b/>
        </w:rPr>
        <w:t>question (v)</w:t>
      </w:r>
      <w:r>
        <w:t xml:space="preserve"> when the problem began to talk about the polarization. Students had trouble remembering that the polarization points from the negative to the positive charges. Students knew that the charge on the bottom would be equal and opposite the charge on the top, but they had a little trouble getting </w:t>
      </w:r>
      <w:proofErr w:type="gramStart"/>
      <w:r>
        <w:t>all of the</w:t>
      </w:r>
      <w:proofErr w:type="gramEnd"/>
      <w:r>
        <w:t xml:space="preserve"> math to agree with their insights.</w:t>
      </w:r>
    </w:p>
    <w:p w:rsidR="002A51CC" w:rsidRPr="00967155" w:rsidRDefault="002A51CC" w:rsidP="002A51CC">
      <w:pPr>
        <w:spacing w:before="120"/>
      </w:pPr>
      <w:r>
        <w:rPr>
          <w:b/>
        </w:rPr>
        <w:t>Part 2</w:t>
      </w:r>
      <w:r>
        <w:rPr>
          <w:b/>
        </w:rPr>
        <w:tab/>
      </w:r>
      <w:r>
        <w:rPr>
          <w:b/>
        </w:rPr>
        <w:tab/>
      </w:r>
      <w:r>
        <w:t xml:space="preserve">The students didn't bother to write down all three versions of the Electric field in </w:t>
      </w:r>
      <w:r w:rsidRPr="00967155">
        <w:rPr>
          <w:b/>
        </w:rPr>
        <w:t>question (</w:t>
      </w:r>
      <w:proofErr w:type="spellStart"/>
      <w:r w:rsidRPr="00967155">
        <w:rPr>
          <w:b/>
        </w:rPr>
        <w:t>i</w:t>
      </w:r>
      <w:proofErr w:type="spellEnd"/>
      <w:r>
        <w:rPr>
          <w:b/>
        </w:rPr>
        <w:t>)</w:t>
      </w:r>
      <w:r>
        <w:t xml:space="preserve"> feeling that one version was enough and moved on.  The students had a lot of trouble with </w:t>
      </w:r>
      <w:r>
        <w:rPr>
          <w:b/>
        </w:rPr>
        <w:t>question (iii)</w:t>
      </w:r>
      <w:r>
        <w:t xml:space="preserve">. Most recognized that they needed to give a relationship between the </w:t>
      </w:r>
      <w:proofErr w:type="gramStart"/>
      <w:r>
        <w:t>forces ,but</w:t>
      </w:r>
      <w:proofErr w:type="gramEnd"/>
      <w:r>
        <w:t xml:space="preserve"> were unsure whether to use E</w:t>
      </w:r>
      <w:r>
        <w:rPr>
          <w:vertAlign w:val="subscript"/>
        </w:rPr>
        <w:t>Total</w:t>
      </w:r>
      <w:r>
        <w:t xml:space="preserve"> or E</w:t>
      </w:r>
      <w:r>
        <w:rPr>
          <w:vertAlign w:val="subscript"/>
        </w:rPr>
        <w:t>External</w:t>
      </w:r>
      <w:r>
        <w:t xml:space="preserve"> in the force equation.  In </w:t>
      </w:r>
      <w:r>
        <w:rPr>
          <w:b/>
        </w:rPr>
        <w:t>question (</w:t>
      </w:r>
      <w:proofErr w:type="gramStart"/>
      <w:r>
        <w:rPr>
          <w:b/>
        </w:rPr>
        <w:t>iv</w:t>
      </w:r>
      <w:proofErr w:type="gramEnd"/>
      <w:r>
        <w:rPr>
          <w:b/>
        </w:rPr>
        <w:t>),</w:t>
      </w:r>
      <w:r>
        <w:t xml:space="preserve"> most the students had to go back and find E</w:t>
      </w:r>
      <w:r>
        <w:rPr>
          <w:vertAlign w:val="subscript"/>
        </w:rPr>
        <w:t>Induced</w:t>
      </w:r>
      <w:r>
        <w:t xml:space="preserve"> in terms of Δz as this one not the one that they had chose to solve for the first time around.</w:t>
      </w:r>
      <w:r w:rsidR="00FF610B">
        <w:t xml:space="preserve">  The correct answer </w:t>
      </w:r>
      <w:proofErr w:type="gramStart"/>
      <w:r w:rsidR="00FF610B">
        <w:t xml:space="preserve">is </w:t>
      </w:r>
      <w:proofErr w:type="gramEnd"/>
      <w:r w:rsidR="007947F8" w:rsidRPr="00FF610B">
        <w:rPr>
          <w:position w:val="-32"/>
        </w:rPr>
        <w:object w:dxaOrig="1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75pt;height:35.25pt" o:ole="">
            <v:imagedata r:id="rId8" o:title=""/>
          </v:shape>
          <o:OLEObject Type="Embed" ProgID="Equation.3" ShapeID="_x0000_i1029" DrawAspect="Content" ObjectID="_1430224947" r:id="rId9"/>
        </w:object>
      </w:r>
      <w:r w:rsidR="00FF610B">
        <w:t>.</w:t>
      </w:r>
    </w:p>
    <w:p w:rsidR="002A51CC" w:rsidRDefault="002A51CC" w:rsidP="002A51CC">
      <w:pPr>
        <w:spacing w:before="120"/>
      </w:pPr>
      <w:r>
        <w:rPr>
          <w:b/>
        </w:rPr>
        <w:t>Part 3</w:t>
      </w:r>
      <w:r>
        <w:rPr>
          <w:b/>
        </w:rPr>
        <w:tab/>
      </w:r>
      <w:r>
        <w:rPr>
          <w:b/>
        </w:rPr>
        <w:tab/>
      </w:r>
      <w:r w:rsidRPr="00B477D5">
        <w:rPr>
          <w:b/>
        </w:rPr>
        <w:t>Question (</w:t>
      </w:r>
      <w:proofErr w:type="spellStart"/>
      <w:r w:rsidRPr="00B477D5">
        <w:rPr>
          <w:b/>
        </w:rPr>
        <w:t>i</w:t>
      </w:r>
      <w:proofErr w:type="spellEnd"/>
      <w:r w:rsidRPr="00B477D5">
        <w:rPr>
          <w:b/>
        </w:rPr>
        <w:t>)</w:t>
      </w:r>
      <w:r w:rsidRPr="00B477D5">
        <w:t xml:space="preserve"> really</w:t>
      </w:r>
      <w:r>
        <w:t xml:space="preserve"> cleared things up for the students once they figured out what </w:t>
      </w:r>
      <w:r w:rsidRPr="00565AB9">
        <w:rPr>
          <w:i/>
        </w:rPr>
        <w:t>k</w:t>
      </w:r>
      <w:r>
        <w:t xml:space="preserve"> was in this situation. </w:t>
      </w:r>
      <w:r w:rsidRPr="00565AB9">
        <w:rPr>
          <w:b/>
        </w:rPr>
        <w:t>Question (ii)</w:t>
      </w:r>
      <w:r>
        <w:t xml:space="preserve"> led to a lot of good discussion. The students did not, generally, understand why the D field is useful to calculate. The last two questions were really quick for the students.</w:t>
      </w:r>
    </w:p>
    <w:p w:rsidR="002A51CC" w:rsidRDefault="002A51CC" w:rsidP="002A51CC">
      <w:r>
        <w:rPr>
          <w:b/>
        </w:rPr>
        <w:t>Demo</w:t>
      </w:r>
      <w:r>
        <w:rPr>
          <w:b/>
        </w:rPr>
        <w:tab/>
      </w:r>
      <w:r>
        <w:rPr>
          <w:b/>
        </w:rPr>
        <w:tab/>
      </w:r>
      <w:r>
        <w:t>The students were surprised by this demo. While every student knew that the water would be affected by the charged rods and the oil wouldn't, most students thought that a positively charged rod would attract the water while a negatively charged rod would repel it. They were surprised to learn that the water is always attracted to the rod regardless of what sign the charge is on it. This led to a lot of good discussion about torque and randomness of particles.</w:t>
      </w:r>
    </w:p>
    <w:p w:rsidR="002A51CC" w:rsidRDefault="002A51CC" w:rsidP="002A51CC">
      <w:pPr>
        <w:spacing w:line="360" w:lineRule="auto"/>
        <w:jc w:val="center"/>
      </w:pPr>
    </w:p>
    <w:p w:rsidR="002A51CC" w:rsidRPr="002E6FFC" w:rsidRDefault="002A51CC" w:rsidP="002A51CC">
      <w:pPr>
        <w:spacing w:line="360" w:lineRule="auto"/>
        <w:jc w:val="center"/>
        <w:rPr>
          <w:b/>
          <w:sz w:val="32"/>
        </w:rPr>
      </w:pPr>
      <w:r w:rsidRPr="002E6FFC">
        <w:rPr>
          <w:b/>
          <w:sz w:val="32"/>
        </w:rPr>
        <w:br w:type="page"/>
      </w:r>
      <w:r w:rsidRPr="002E6FFC">
        <w:rPr>
          <w:b/>
          <w:sz w:val="32"/>
        </w:rPr>
        <w:lastRenderedPageBreak/>
        <w:t>Relevant Homework Problems</w:t>
      </w:r>
    </w:p>
    <w:p w:rsidR="002A51CC" w:rsidRDefault="002A51CC" w:rsidP="002A51CC"/>
    <w:p w:rsidR="002A51CC" w:rsidRDefault="002A51CC" w:rsidP="002A51CC">
      <w:pPr>
        <w:rPr>
          <w:b/>
          <w:color w:val="808000"/>
        </w:rPr>
      </w:pPr>
      <w:r>
        <w:rPr>
          <w:b/>
          <w:color w:val="808000"/>
        </w:rPr>
        <w:t>Bound charges I</w:t>
      </w:r>
    </w:p>
    <w:p w:rsidR="002A51CC" w:rsidRPr="002F4B5A" w:rsidRDefault="002A51CC" w:rsidP="002A51CC">
      <w:r w:rsidRPr="00896663">
        <w:t xml:space="preserve">Consider a long </w:t>
      </w:r>
      <w:r>
        <w:t>insulating</w:t>
      </w:r>
      <w:r w:rsidRPr="00896663">
        <w:t xml:space="preserve"> rod, (a dielectric cylinder), radius a. </w:t>
      </w:r>
      <w:r>
        <w:t>Suppose that the rod has</w:t>
      </w:r>
      <w:r w:rsidRPr="00896663">
        <w:t xml:space="preserve"> </w:t>
      </w:r>
      <w:r>
        <w:t xml:space="preserve">no free charge but has </w:t>
      </w:r>
      <w:r w:rsidRPr="00896663">
        <w:t xml:space="preserve">a </w:t>
      </w:r>
      <w:r w:rsidRPr="002F4B5A">
        <w:rPr>
          <w:i/>
        </w:rPr>
        <w:t>permanent</w:t>
      </w:r>
      <w:r w:rsidRPr="00896663">
        <w:t xml:space="preserve"> polarization </w:t>
      </w:r>
      <w:r w:rsidRPr="00896663">
        <w:rPr>
          <w:b/>
        </w:rPr>
        <w:t>P</w:t>
      </w:r>
      <w:r w:rsidRPr="00896663">
        <w:t>(s</w:t>
      </w:r>
      <w:proofErr w:type="gramStart"/>
      <w:r w:rsidRPr="00896663">
        <w:t>,</w:t>
      </w:r>
      <w:r w:rsidRPr="00896663">
        <w:rPr>
          <w:rFonts w:ascii="Symbol" w:hAnsi="Symbol"/>
        </w:rPr>
        <w:t></w:t>
      </w:r>
      <w:proofErr w:type="gramEnd"/>
      <w:r w:rsidRPr="00896663">
        <w:t xml:space="preserve">,z) = </w:t>
      </w:r>
      <w:r>
        <w:t xml:space="preserve">C </w:t>
      </w:r>
      <w:r w:rsidRPr="00896663">
        <w:rPr>
          <w:b/>
        </w:rPr>
        <w:t>s</w:t>
      </w:r>
      <w:r w:rsidRPr="00896663">
        <w:t xml:space="preserve">  (= </w:t>
      </w:r>
      <w:r w:rsidRPr="003E799C">
        <w:rPr>
          <w:position w:val="-10"/>
        </w:rPr>
        <w:object w:dxaOrig="480" w:dyaOrig="340">
          <v:shape id="_x0000_i1030" type="#_x0000_t75" style="width:24pt;height:17.25pt" o:ole="">
            <v:imagedata r:id="rId10" r:pict="rId11" o:title=""/>
          </v:shape>
          <o:OLEObject Type="Embed" ProgID="Equation.3" ShapeID="_x0000_i1030" DrawAspect="Content" ObjectID="_1430224948" r:id="rId12"/>
        </w:object>
      </w:r>
      <w:r w:rsidRPr="00896663">
        <w:t xml:space="preserve"> ), where </w:t>
      </w:r>
      <w:r w:rsidRPr="00896663">
        <w:rPr>
          <w:b/>
        </w:rPr>
        <w:t xml:space="preserve">s </w:t>
      </w:r>
      <w:r w:rsidRPr="00896663">
        <w:t xml:space="preserve">is the usual cylindrical radial vector from the z-axis, and </w:t>
      </w:r>
      <w:r>
        <w:t>C</w:t>
      </w:r>
      <w:r w:rsidRPr="00896663">
        <w:t xml:space="preserve"> is a </w:t>
      </w:r>
      <w:r>
        <w:t xml:space="preserve">positive </w:t>
      </w:r>
      <w:r w:rsidRPr="00896663">
        <w:t xml:space="preserve">constant). </w:t>
      </w:r>
      <w:r w:rsidRPr="00890CF3">
        <w:rPr>
          <w:i/>
        </w:rPr>
        <w:t xml:space="preserve"> </w:t>
      </w:r>
      <w:r>
        <w:t>Neglect end effects:</w:t>
      </w:r>
      <w:r w:rsidRPr="002F4B5A">
        <w:t xml:space="preserve"> the cylinder is long.</w:t>
      </w:r>
      <w:r>
        <w:t xml:space="preserve">  </w:t>
      </w:r>
    </w:p>
    <w:p w:rsidR="002A51CC" w:rsidRPr="00896663" w:rsidRDefault="002A51CC" w:rsidP="002A51CC">
      <w:r>
        <w:t>A</w:t>
      </w:r>
      <w:r w:rsidRPr="00896663">
        <w:t xml:space="preserve">) Calculate the bound charges </w:t>
      </w:r>
      <w:r w:rsidRPr="00896663">
        <w:rPr>
          <w:rFonts w:ascii="Symbol" w:hAnsi="Symbol"/>
        </w:rPr>
        <w:t></w:t>
      </w:r>
      <w:r w:rsidRPr="00896663">
        <w:rPr>
          <w:vertAlign w:val="subscript"/>
        </w:rPr>
        <w:t>b</w:t>
      </w:r>
      <w:r w:rsidRPr="00896663">
        <w:t xml:space="preserve"> and </w:t>
      </w:r>
      <w:r w:rsidRPr="00896663">
        <w:rPr>
          <w:rFonts w:ascii="Symbol" w:hAnsi="Symbol"/>
        </w:rPr>
        <w:t></w:t>
      </w:r>
      <w:r w:rsidRPr="00896663">
        <w:rPr>
          <w:vertAlign w:val="subscript"/>
        </w:rPr>
        <w:t>b</w:t>
      </w:r>
      <w:r w:rsidRPr="00896663">
        <w:t xml:space="preserve"> (on the surface, and interior of the rod respectively).  What are the units of </w:t>
      </w:r>
      <w:r>
        <w:t>C</w:t>
      </w:r>
      <w:r w:rsidRPr="00896663">
        <w:t xml:space="preserve">? </w:t>
      </w:r>
      <w:r>
        <w:t xml:space="preserve"> Sketch the charge distribution of the rod.</w:t>
      </w:r>
    </w:p>
    <w:p w:rsidR="002A51CC" w:rsidRPr="00896663" w:rsidRDefault="002A51CC" w:rsidP="002A51CC">
      <w:r>
        <w:t>B</w:t>
      </w:r>
      <w:r w:rsidRPr="00896663">
        <w:t xml:space="preserve">) Next, use these bound charges (along with Gauss' law) to find the electric field inside and outside the cylinder. (Direction and magnitude) </w:t>
      </w:r>
    </w:p>
    <w:p w:rsidR="002A51CC" w:rsidRDefault="002A51CC" w:rsidP="002A51CC">
      <w:r>
        <w:t>C</w:t>
      </w:r>
      <w:r w:rsidRPr="00896663">
        <w:t xml:space="preserve">) Find the electric displacement field </w:t>
      </w:r>
      <w:r w:rsidRPr="00896663">
        <w:rPr>
          <w:b/>
        </w:rPr>
        <w:t>D</w:t>
      </w:r>
      <w:r>
        <w:rPr>
          <w:b/>
        </w:rPr>
        <w:t xml:space="preserve"> </w:t>
      </w:r>
      <w:r w:rsidRPr="00896663">
        <w:t xml:space="preserve">inside and outside the cylinder, and verify that </w:t>
      </w:r>
      <w:r>
        <w:t xml:space="preserve">"Gauss's Law for </w:t>
      </w:r>
      <w:r w:rsidRPr="00D92441">
        <w:rPr>
          <w:b/>
        </w:rPr>
        <w:t>D</w:t>
      </w:r>
      <w:r>
        <w:rPr>
          <w:b/>
        </w:rPr>
        <w:t>"</w:t>
      </w:r>
      <w:r w:rsidRPr="00896663">
        <w:t xml:space="preserve"> (</w:t>
      </w:r>
      <w:r>
        <w:t xml:space="preserve">Eqn 4.23, </w:t>
      </w:r>
      <w:r w:rsidRPr="00896663">
        <w:t xml:space="preserve">p. 176) works. </w:t>
      </w:r>
    </w:p>
    <w:p w:rsidR="002A51CC" w:rsidRPr="00896663" w:rsidRDefault="002A51CC" w:rsidP="002A51CC"/>
    <w:p w:rsidR="002A51CC" w:rsidRPr="00901EF7" w:rsidRDefault="002A51CC" w:rsidP="002A51CC">
      <w:pPr>
        <w:rPr>
          <w:b/>
          <w:bCs/>
          <w:color w:val="808000"/>
        </w:rPr>
      </w:pPr>
      <w:r w:rsidRPr="00901EF7">
        <w:rPr>
          <w:b/>
          <w:bCs/>
          <w:color w:val="808000"/>
        </w:rPr>
        <w:t>Bound charges</w:t>
      </w:r>
      <w:r>
        <w:rPr>
          <w:b/>
          <w:bCs/>
          <w:color w:val="808000"/>
        </w:rPr>
        <w:t xml:space="preserve"> II</w:t>
      </w:r>
    </w:p>
    <w:p w:rsidR="002A51CC" w:rsidRPr="00896663" w:rsidRDefault="002A51CC" w:rsidP="002A51CC">
      <w:r>
        <w:t>Consider now a hollow</w:t>
      </w:r>
      <w:r w:rsidRPr="00896663">
        <w:t xml:space="preserve"> </w:t>
      </w:r>
      <w:r>
        <w:t>insulating</w:t>
      </w:r>
      <w:r w:rsidRPr="00896663">
        <w:t xml:space="preserve"> rod, </w:t>
      </w:r>
      <w:r>
        <w:t>with</w:t>
      </w:r>
      <w:r w:rsidRPr="00896663">
        <w:t xml:space="preserve"> inner radius </w:t>
      </w:r>
      <w:proofErr w:type="gramStart"/>
      <w:r w:rsidRPr="007A2438">
        <w:rPr>
          <w:i/>
        </w:rPr>
        <w:t>a</w:t>
      </w:r>
      <w:r w:rsidRPr="00896663">
        <w:t xml:space="preserve"> and</w:t>
      </w:r>
      <w:proofErr w:type="gramEnd"/>
      <w:r w:rsidRPr="00896663">
        <w:t xml:space="preserve"> outer radius </w:t>
      </w:r>
      <w:r>
        <w:rPr>
          <w:i/>
        </w:rPr>
        <w:t>b</w:t>
      </w:r>
      <w:r w:rsidRPr="00896663">
        <w:t xml:space="preserve">.  </w:t>
      </w:r>
    </w:p>
    <w:p w:rsidR="002A51CC" w:rsidRPr="002F4B5A" w:rsidRDefault="002A51CC" w:rsidP="002A51CC">
      <w:r>
        <w:t xml:space="preserve">Suppose now that the rod has a </w:t>
      </w:r>
      <w:r w:rsidRPr="00896663">
        <w:t xml:space="preserve">different </w:t>
      </w:r>
      <w:r>
        <w:t xml:space="preserve">permanent </w:t>
      </w:r>
      <w:r w:rsidRPr="00896663">
        <w:t>polarization</w:t>
      </w:r>
      <w:r>
        <w:t>,</w:t>
      </w:r>
      <w:r w:rsidRPr="00896663">
        <w:t xml:space="preserve"> namely </w:t>
      </w:r>
      <w:r w:rsidRPr="00896663">
        <w:rPr>
          <w:b/>
        </w:rPr>
        <w:t>P</w:t>
      </w:r>
      <w:r w:rsidRPr="00896663">
        <w:t>(s</w:t>
      </w:r>
      <w:proofErr w:type="gramStart"/>
      <w:r w:rsidRPr="00896663">
        <w:t>,</w:t>
      </w:r>
      <w:r w:rsidRPr="00896663">
        <w:rPr>
          <w:rFonts w:ascii="Symbol" w:hAnsi="Symbol"/>
        </w:rPr>
        <w:t></w:t>
      </w:r>
      <w:proofErr w:type="gramEnd"/>
      <w:r w:rsidRPr="00896663">
        <w:t xml:space="preserve">,z)   = </w:t>
      </w:r>
      <w:r w:rsidRPr="00D92441">
        <w:rPr>
          <w:position w:val="-30"/>
        </w:rPr>
        <w:object w:dxaOrig="520" w:dyaOrig="680">
          <v:shape id="_x0000_i1031" type="#_x0000_t75" style="width:26.25pt;height:33.75pt" o:ole="">
            <v:imagedata r:id="rId13" r:pict="rId14" o:title=""/>
          </v:shape>
          <o:OLEObject Type="Embed" ProgID="Equation.3" ShapeID="_x0000_i1031" DrawAspect="Content" ObjectID="_1430224949" r:id="rId15"/>
        </w:object>
      </w:r>
      <w:r w:rsidRPr="00896663">
        <w:t xml:space="preserve">  for </w:t>
      </w:r>
      <w:r>
        <w:t>a </w:t>
      </w:r>
      <w:r w:rsidRPr="00896663">
        <w:t>&lt;</w:t>
      </w:r>
      <w:r>
        <w:t xml:space="preserve"> </w:t>
      </w:r>
      <w:r w:rsidRPr="00896663">
        <w:t>s</w:t>
      </w:r>
      <w:r>
        <w:t xml:space="preserve"> </w:t>
      </w:r>
      <w:r w:rsidRPr="00896663">
        <w:t>&lt;</w:t>
      </w:r>
      <w:r>
        <w:t xml:space="preserve"> b , C = positive constant (not the same constant as in Q1 )</w:t>
      </w:r>
      <w:r w:rsidRPr="00896663">
        <w:t xml:space="preserve">.  </w:t>
      </w:r>
    </w:p>
    <w:p w:rsidR="002A51CC" w:rsidRPr="00896663" w:rsidRDefault="002A51CC" w:rsidP="002A51CC">
      <w:r>
        <w:t>A</w:t>
      </w:r>
      <w:r w:rsidRPr="00896663">
        <w:t>) We have vacuum for s</w:t>
      </w:r>
      <w:r>
        <w:t xml:space="preserve"> </w:t>
      </w:r>
      <w:r w:rsidRPr="00896663">
        <w:t>&lt;</w:t>
      </w:r>
      <w:r>
        <w:t xml:space="preserve"> </w:t>
      </w:r>
      <w:proofErr w:type="gramStart"/>
      <w:r>
        <w:t>a</w:t>
      </w:r>
      <w:r w:rsidRPr="00896663">
        <w:t xml:space="preserve"> and</w:t>
      </w:r>
      <w:proofErr w:type="gramEnd"/>
      <w:r w:rsidRPr="00896663">
        <w:t xml:space="preserve"> s</w:t>
      </w:r>
      <w:r>
        <w:t xml:space="preserve"> </w:t>
      </w:r>
      <w:r w:rsidRPr="00896663">
        <w:t>&gt;</w:t>
      </w:r>
      <w:r>
        <w:t xml:space="preserve"> b</w:t>
      </w:r>
      <w:r w:rsidRPr="00896663">
        <w:t xml:space="preserve">. What does that tell you about </w:t>
      </w:r>
      <w:r w:rsidRPr="00896663">
        <w:rPr>
          <w:b/>
        </w:rPr>
        <w:t>P</w:t>
      </w:r>
      <w:r w:rsidRPr="00896663">
        <w:t xml:space="preserve"> in those regions?  Find the bound charges </w:t>
      </w:r>
      <w:r w:rsidRPr="00896663">
        <w:rPr>
          <w:rFonts w:ascii="Symbol" w:hAnsi="Symbol"/>
        </w:rPr>
        <w:t></w:t>
      </w:r>
      <w:r w:rsidRPr="00896663">
        <w:rPr>
          <w:vertAlign w:val="subscript"/>
        </w:rPr>
        <w:t>b</w:t>
      </w:r>
      <w:r w:rsidRPr="00896663">
        <w:t xml:space="preserve"> and </w:t>
      </w:r>
      <w:r w:rsidRPr="00896663">
        <w:rPr>
          <w:rFonts w:ascii="Symbol" w:hAnsi="Symbol"/>
        </w:rPr>
        <w:t></w:t>
      </w:r>
      <w:r w:rsidRPr="00896663">
        <w:rPr>
          <w:vertAlign w:val="subscript"/>
        </w:rPr>
        <w:t>b</w:t>
      </w:r>
      <w:r w:rsidRPr="00896663">
        <w:t xml:space="preserve"> (</w:t>
      </w:r>
      <w:r w:rsidRPr="00896663">
        <w:rPr>
          <w:rFonts w:ascii="Symbol" w:hAnsi="Symbol"/>
        </w:rPr>
        <w:t></w:t>
      </w:r>
      <w:r w:rsidRPr="00896663">
        <w:rPr>
          <w:vertAlign w:val="subscript"/>
        </w:rPr>
        <w:t xml:space="preserve">b </w:t>
      </w:r>
      <w:r w:rsidRPr="00896663">
        <w:t xml:space="preserve">on the inner AND outer surfaces of the hollow rod, and </w:t>
      </w:r>
      <w:r w:rsidRPr="00896663">
        <w:rPr>
          <w:rFonts w:ascii="Symbol" w:hAnsi="Symbol"/>
        </w:rPr>
        <w:t></w:t>
      </w:r>
      <w:r w:rsidRPr="00896663">
        <w:rPr>
          <w:vertAlign w:val="subscript"/>
        </w:rPr>
        <w:t>b</w:t>
      </w:r>
      <w:r w:rsidRPr="00896663">
        <w:t xml:space="preserve"> everywhere else. Use these bound charges, along with Gauss' law, to find the electric field everywhere in space. (Direction and magnitude) </w:t>
      </w:r>
    </w:p>
    <w:p w:rsidR="002A51CC" w:rsidRPr="008D1129" w:rsidRDefault="002A51CC" w:rsidP="002A51CC">
      <w:pPr>
        <w:rPr>
          <w:i/>
        </w:rPr>
      </w:pPr>
      <w:r>
        <w:t>B</w:t>
      </w:r>
      <w:r w:rsidRPr="00896663">
        <w:t xml:space="preserve">) Use Griffiths' Eq 4.23 (p. 176) to find </w:t>
      </w:r>
      <w:r w:rsidRPr="00896663">
        <w:rPr>
          <w:b/>
        </w:rPr>
        <w:t>D</w:t>
      </w:r>
      <w:r w:rsidRPr="00896663">
        <w:t xml:space="preserve"> everywhere in space. (This should be quick - are there any </w:t>
      </w:r>
      <w:r w:rsidRPr="00896663">
        <w:rPr>
          <w:i/>
        </w:rPr>
        <w:t>free</w:t>
      </w:r>
      <w:r w:rsidRPr="00896663">
        <w:t xml:space="preserve"> charges in this problem?) Use this (simple) result for </w:t>
      </w:r>
      <w:r w:rsidRPr="00896663">
        <w:rPr>
          <w:b/>
        </w:rPr>
        <w:t>D</w:t>
      </w:r>
      <w:r w:rsidRPr="00896663">
        <w:t xml:space="preserve"> (along with Griffiths basic definition/relation of </w:t>
      </w:r>
      <w:r w:rsidRPr="00896663">
        <w:rPr>
          <w:b/>
        </w:rPr>
        <w:t>E</w:t>
      </w:r>
      <w:r w:rsidRPr="00896663">
        <w:t xml:space="preserve"> to </w:t>
      </w:r>
      <w:r w:rsidRPr="00896663">
        <w:rPr>
          <w:b/>
        </w:rPr>
        <w:t>D</w:t>
      </w:r>
      <w:r w:rsidRPr="00896663">
        <w:t xml:space="preserve">, Eq 4.21) to find </w:t>
      </w:r>
      <w:r w:rsidRPr="00896663">
        <w:rPr>
          <w:b/>
        </w:rPr>
        <w:t>E</w:t>
      </w:r>
      <w:r w:rsidRPr="00896663">
        <w:t xml:space="preserve"> everywhere in space.</w:t>
      </w:r>
      <w:r w:rsidRPr="008D1129">
        <w:rPr>
          <w:i/>
        </w:rPr>
        <w:t xml:space="preserve"> </w:t>
      </w:r>
    </w:p>
    <w:p w:rsidR="002A51CC" w:rsidRDefault="002A51CC" w:rsidP="002A51CC">
      <w:pPr>
        <w:spacing w:line="360" w:lineRule="auto"/>
        <w:jc w:val="center"/>
      </w:pPr>
    </w:p>
    <w:p w:rsidR="002A51CC" w:rsidRPr="000C6734" w:rsidRDefault="002A51CC" w:rsidP="002A51CC">
      <w:pPr>
        <w:spacing w:line="360" w:lineRule="auto"/>
        <w:jc w:val="center"/>
        <w:outlineLvl w:val="0"/>
        <w:rPr>
          <w:sz w:val="32"/>
        </w:rPr>
        <w:sectPr w:rsidR="002A51CC" w:rsidRPr="000C6734">
          <w:headerReference w:type="default" r:id="rId16"/>
          <w:footerReference w:type="default" r:id="rId17"/>
          <w:pgSz w:w="12240" w:h="15840"/>
          <w:pgMar w:top="1440" w:right="1800" w:bottom="1440" w:left="1800" w:header="720" w:footer="720" w:gutter="0"/>
          <w:cols w:space="720"/>
        </w:sectPr>
      </w:pPr>
    </w:p>
    <w:p w:rsidR="002A51CC" w:rsidRPr="00695608" w:rsidRDefault="002A51CC" w:rsidP="002A51CC">
      <w:pPr>
        <w:jc w:val="center"/>
        <w:outlineLvl w:val="0"/>
        <w:rPr>
          <w:rFonts w:ascii="Times" w:hAnsi="Times"/>
          <w:b/>
          <w:sz w:val="32"/>
        </w:rPr>
      </w:pPr>
      <w:r w:rsidRPr="00695608">
        <w:rPr>
          <w:rFonts w:ascii="Times" w:hAnsi="Times"/>
          <w:b/>
          <w:sz w:val="32"/>
        </w:rPr>
        <w:lastRenderedPageBreak/>
        <w:sym w:font="Wingdings 2" w:char="F0F3"/>
      </w:r>
      <w:r w:rsidRPr="00695608">
        <w:rPr>
          <w:rFonts w:ascii="Times" w:hAnsi="Times"/>
          <w:b/>
          <w:sz w:val="32"/>
        </w:rPr>
        <w:t xml:space="preserve"> TUTORIAL 7:  SQUINTING CLOSELY AT PLASTIC </w:t>
      </w:r>
      <w:r w:rsidRPr="00695608">
        <w:rPr>
          <w:rFonts w:ascii="Times" w:hAnsi="Times"/>
          <w:b/>
          <w:sz w:val="32"/>
        </w:rPr>
        <w:sym w:font="Wingdings 2" w:char="F0F3"/>
      </w:r>
    </w:p>
    <w:p w:rsidR="002A51CC" w:rsidRPr="008C6995" w:rsidRDefault="002A51CC" w:rsidP="002A51CC">
      <w:pPr>
        <w:jc w:val="center"/>
        <w:outlineLvl w:val="0"/>
        <w:rPr>
          <w:rFonts w:ascii="Times" w:hAnsi="Times"/>
          <w:b/>
          <w:i/>
          <w:sz w:val="32"/>
        </w:rPr>
      </w:pPr>
      <w:r w:rsidRPr="00695608">
        <w:rPr>
          <w:rFonts w:ascii="Times" w:hAnsi="Times"/>
          <w:b/>
          <w:i/>
          <w:sz w:val="32"/>
        </w:rPr>
        <w:t>Polarization &amp; Bound Charge</w:t>
      </w:r>
    </w:p>
    <w:p w:rsidR="002A51CC" w:rsidRPr="000C6734" w:rsidRDefault="002A51CC" w:rsidP="002A51CC">
      <w:pPr>
        <w:outlineLvl w:val="0"/>
        <w:rPr>
          <w:sz w:val="32"/>
        </w:rPr>
      </w:pPr>
    </w:p>
    <w:p w:rsidR="002A51CC" w:rsidRPr="000C6734" w:rsidRDefault="002A51CC" w:rsidP="002A51CC">
      <w:pPr>
        <w:outlineLvl w:val="0"/>
        <w:rPr>
          <w:sz w:val="32"/>
        </w:rPr>
      </w:pPr>
      <w:r w:rsidRPr="000C6734">
        <w:rPr>
          <w:sz w:val="32"/>
        </w:rPr>
        <w:t>Part 1 – Polarization and Bound Charge</w:t>
      </w:r>
    </w:p>
    <w:p w:rsidR="002A51CC" w:rsidRPr="000C6734" w:rsidRDefault="007947F8" w:rsidP="002A51CC">
      <w:pPr>
        <w:spacing w:line="360" w:lineRule="auto"/>
        <w:rPr>
          <w:sz w:val="26"/>
        </w:rPr>
      </w:pPr>
      <w:r>
        <w:rPr>
          <w:sz w:val="32"/>
          <w:szCs w:val="20"/>
          <w:lang w:val="en-US" w:eastAsia="en-US" w:bidi="x-none"/>
        </w:rPr>
        <w:pict>
          <v:shape id="_x0000_s1037" type="#_x0000_t75" style="position:absolute;margin-left:202.05pt;margin-top:.45pt;width:216.85pt;height:128.35pt;z-index:251656192">
            <v:imagedata r:id="rId18" o:title="" cropbottom="1370f" cropleft="4607f" cropright="2860f"/>
            <w10:wrap type="square"/>
          </v:shape>
          <o:OLEObject Type="Embed" ProgID="Word.Picture.8" ShapeID="_x0000_s1037" DrawAspect="Content" ObjectID="_1430224956" r:id="rId19"/>
        </w:pict>
      </w:r>
      <w:r w:rsidR="002A51CC" w:rsidRPr="000C6734">
        <w:rPr>
          <w:sz w:val="26"/>
        </w:rPr>
        <w:t xml:space="preserve">A slab of plastic is placed within a charged capacitor. Before inserting the plastic, there is a uniform electric field inside the capacitor, </w:t>
      </w:r>
      <w:r w:rsidR="002A51CC" w:rsidRPr="000C6734">
        <w:rPr>
          <w:b/>
          <w:sz w:val="26"/>
        </w:rPr>
        <w:t>E</w:t>
      </w:r>
      <w:r w:rsidR="002A51CC" w:rsidRPr="000C6734">
        <w:rPr>
          <w:sz w:val="26"/>
          <w:vertAlign w:val="subscript"/>
        </w:rPr>
        <w:t>ext</w:t>
      </w:r>
      <w:r w:rsidR="002A51CC" w:rsidRPr="000C6734">
        <w:rPr>
          <w:sz w:val="26"/>
        </w:rPr>
        <w:t>. We will explore the properties of a dielectric to eventually find the electric field inside the plastic.</w:t>
      </w:r>
    </w:p>
    <w:p w:rsidR="002A51CC" w:rsidRPr="007947F8" w:rsidRDefault="007947F8"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sz w:val="26"/>
          <w:szCs w:val="20"/>
          <w:lang w:val="en-US" w:eastAsia="en-US" w:bidi="x-none"/>
        </w:rPr>
        <w:pict>
          <v:shape id="_x0000_s1038" type="#_x0000_t75" style="position:absolute;margin-left:-17.7pt;margin-top:2.9pt;width:189pt;height:134.1pt;z-index:251657216">
            <v:imagedata r:id="rId20" r:pict="rId21" o:title=""/>
            <w10:wrap type="square"/>
          </v:shape>
          <o:OLEObject Type="Embed" ProgID="Word.Picture.8" ShapeID="_x0000_s1038" DrawAspect="Content" ObjectID="_1430224955" r:id="rId22"/>
        </w:pict>
      </w:r>
      <w:proofErr w:type="spellStart"/>
      <w:proofErr w:type="gramStart"/>
      <w:r w:rsidR="002A51CC" w:rsidRPr="00B92142">
        <w:rPr>
          <w:sz w:val="26"/>
        </w:rPr>
        <w:t>i</w:t>
      </w:r>
      <w:proofErr w:type="spellEnd"/>
      <w:proofErr w:type="gramEnd"/>
      <w:r w:rsidR="002A51CC" w:rsidRPr="00B92142">
        <w:rPr>
          <w:sz w:val="26"/>
        </w:rPr>
        <w:t xml:space="preserve">. You can think about the microscopic picture inside the plastic as looking like many </w:t>
      </w:r>
      <w:r w:rsidR="002A51CC" w:rsidRPr="00B92142">
        <w:rPr>
          <w:rFonts w:ascii="TimesNewRomanPSMT" w:hAnsi="TimesNewRomanPSMT"/>
        </w:rPr>
        <w:t>negative charges</w:t>
      </w:r>
      <w:r w:rsidR="002A51CC">
        <w:rPr>
          <w:rFonts w:ascii="TimesNewRomanPSMT" w:hAnsi="TimesNewRomanPSMT"/>
        </w:rPr>
        <w:t xml:space="preserve"> "-</w:t>
      </w:r>
      <w:r w:rsidR="002A51CC" w:rsidRPr="00CD6230">
        <w:rPr>
          <w:rFonts w:ascii="TimesNewRomanPSMT" w:hAnsi="TimesNewRomanPSMT"/>
          <w:i/>
        </w:rPr>
        <w:t>q</w:t>
      </w:r>
      <w:r w:rsidR="002A51CC">
        <w:rPr>
          <w:rFonts w:ascii="TimesNewRomanPSMT" w:hAnsi="TimesNewRomanPSMT"/>
        </w:rPr>
        <w:t>"</w:t>
      </w:r>
      <w:r w:rsidR="002A51CC" w:rsidRPr="00B92142">
        <w:rPr>
          <w:rFonts w:ascii="TimesNewRomanPSMT" w:hAnsi="TimesNewRomanPSMT"/>
        </w:rPr>
        <w:t>, each bound to a fixed positive core</w:t>
      </w:r>
      <w:r w:rsidR="002A51CC">
        <w:rPr>
          <w:rFonts w:ascii="TimesNewRomanPSMT" w:hAnsi="TimesNewRomanPSMT"/>
        </w:rPr>
        <w:t xml:space="preserve"> "+</w:t>
      </w:r>
      <w:r w:rsidR="002A51CC" w:rsidRPr="00CD6230">
        <w:rPr>
          <w:rFonts w:ascii="TimesNewRomanPSMT" w:hAnsi="TimesNewRomanPSMT"/>
          <w:i/>
        </w:rPr>
        <w:t>q</w:t>
      </w:r>
      <w:r w:rsidR="002A51CC">
        <w:rPr>
          <w:rFonts w:ascii="TimesNewRomanPSMT" w:hAnsi="TimesNewRomanPSMT"/>
        </w:rPr>
        <w:t xml:space="preserve">", with a spring constant </w:t>
      </w:r>
      <w:r w:rsidR="002A51CC" w:rsidRPr="00CD6230">
        <w:rPr>
          <w:rFonts w:ascii="TimesNewRomanPSMT" w:hAnsi="TimesNewRomanPSMT"/>
          <w:i/>
        </w:rPr>
        <w:t>k</w:t>
      </w:r>
      <w:r w:rsidR="002A51CC">
        <w:rPr>
          <w:rFonts w:ascii="TimesNewRomanPSMT" w:hAnsi="TimesNewRomanPSMT"/>
        </w:rPr>
        <w:t xml:space="preserve">. Draw a ``zoomed-in” sketch (in the box to the left) of the top few rows of atoms inside the plastic, </w:t>
      </w:r>
      <w:r w:rsidR="002A51CC" w:rsidRPr="00B92142">
        <w:rPr>
          <w:rFonts w:ascii="TimesNewRomanPSMT" w:hAnsi="TimesNewRomanPSMT"/>
        </w:rPr>
        <w:t xml:space="preserve">when the </w:t>
      </w:r>
      <w:r w:rsidR="002A51CC">
        <w:rPr>
          <w:rFonts w:ascii="TimesNewRomanPSMT" w:hAnsi="TimesNewRomanPSMT"/>
        </w:rPr>
        <w:t>plastic is inside the capacitor</w:t>
      </w:r>
      <w:r w:rsidR="002A51CC" w:rsidRPr="00B92142">
        <w:rPr>
          <w:rFonts w:ascii="TimesNewRomanPSMT" w:hAnsi="TimesNewRomanPSMT"/>
        </w:rPr>
        <w:t xml:space="preserve">. </w:t>
      </w:r>
    </w:p>
    <w:p w:rsidR="002D2140" w:rsidRDefault="002D2140" w:rsidP="002D2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imesNewRomanPSMT" w:hAnsi="TimesNewRomanPSMT"/>
        </w:rPr>
      </w:pPr>
    </w:p>
    <w:p w:rsidR="002A51CC" w:rsidRPr="00CD6230" w:rsidRDefault="007947F8"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hAnsi="TimesNewRomanPSMT"/>
        </w:rPr>
      </w:pPr>
      <w:r>
        <w:rPr>
          <w:rFonts w:ascii="TimesNewRomanPSMT" w:hAnsi="TimesNewRomanPSMT"/>
          <w:szCs w:val="20"/>
          <w:lang w:val="en-US" w:eastAsia="en-US" w:bidi="x-none"/>
        </w:rPr>
        <w:pict>
          <v:shape id="_x0000_s1040" type="#_x0000_t75" style="position:absolute;margin-left:-16.2pt;margin-top:108.4pt;width:189pt;height:140.2pt;z-index:251658240">
            <v:imagedata r:id="rId20" r:pict="rId23" o:title=""/>
            <w10:wrap type="square"/>
          </v:shape>
          <o:OLEObject Type="Embed" ProgID="Word.Picture.8" ShapeID="_x0000_s1040" DrawAspect="Content" ObjectID="_1430224958" r:id="rId24"/>
        </w:pict>
      </w:r>
      <w:r w:rsidR="002A51CC">
        <w:rPr>
          <w:rFonts w:ascii="TimesNewRomanPSMT" w:hAnsi="TimesNewRomanPSMT"/>
        </w:rPr>
        <w:t xml:space="preserve">ii. Unfortunately if we stick too closely to the atomic model, we will have to deal with the details of the quite complicated electric field inside the plastic. It’s far easier to go over to our smooth continuous charge distribution model of the matter with a positive charge density </w:t>
      </w:r>
      <w:r w:rsidR="002A51CC">
        <w:rPr>
          <w:rFonts w:ascii="TimesNewRomanPSMT" w:hAnsi="TimesNewRomanPSMT"/>
        </w:rPr>
        <w:sym w:font="Symbol" w:char="F072"/>
      </w:r>
      <w:r w:rsidR="002A51CC">
        <w:rPr>
          <w:rFonts w:ascii="TimesNewRomanPSMT" w:hAnsi="TimesNewRomanPSMT"/>
          <w:vertAlign w:val="superscript"/>
        </w:rPr>
        <w:t>+</w:t>
      </w:r>
      <w:r w:rsidR="002A51CC">
        <w:rPr>
          <w:rFonts w:ascii="TimesNewRomanPSMT" w:hAnsi="TimesNewRomanPSMT"/>
        </w:rPr>
        <w:t xml:space="preserve"> and negative charge density </w:t>
      </w:r>
      <w:r w:rsidR="002A51CC">
        <w:rPr>
          <w:rFonts w:ascii="TimesNewRomanPSMT" w:hAnsi="TimesNewRomanPSMT"/>
        </w:rPr>
        <w:sym w:font="Symbol" w:char="F072"/>
      </w:r>
      <w:r w:rsidR="002A51CC">
        <w:rPr>
          <w:rFonts w:ascii="TimesNewRomanPSMT" w:hAnsi="TimesNewRomanPSMT"/>
          <w:vertAlign w:val="superscript"/>
        </w:rPr>
        <w:t>-</w:t>
      </w:r>
      <w:r w:rsidR="002A51CC">
        <w:rPr>
          <w:rFonts w:ascii="TimesNewRomanPSMT" w:hAnsi="TimesNewRomanPSMT"/>
        </w:rPr>
        <w:t xml:space="preserve"> occupying the volume of the plastic. Normally they add together to give net charge density of </w:t>
      </w:r>
      <w:r w:rsidR="002A51CC" w:rsidRPr="007947F8">
        <w:rPr>
          <w:rFonts w:ascii="TimesNewRomanPSMT" w:hAnsi="TimesNewRomanPSMT"/>
        </w:rPr>
        <w:t xml:space="preserve">zero, but when the atoms are polarized, the two distributions are shifted by a distance </w:t>
      </w:r>
      <w:r w:rsidR="002A51CC" w:rsidRPr="007947F8">
        <w:sym w:font="Symbol" w:char="F044"/>
      </w:r>
      <w:r w:rsidR="002A51CC" w:rsidRPr="007947F8">
        <w:t>z, which is the same stretch of the “springs” of our simple atomic model. Using the continuous model of charge density, again draw the charge distribution in the plastic when it is inside the capacitor. Indicate where the net charge is negative, zero, or positive.</w:t>
      </w: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hAnsi="TimesNewRomanPSMT"/>
        </w:rPr>
      </w:pPr>
      <w:r>
        <w:rPr>
          <w:sz w:val="26"/>
        </w:rPr>
        <w:lastRenderedPageBreak/>
        <w:t xml:space="preserve">iii. If there are </w:t>
      </w:r>
      <w:r>
        <w:rPr>
          <w:i/>
          <w:sz w:val="26"/>
        </w:rPr>
        <w:t>n</w:t>
      </w:r>
      <w:r>
        <w:rPr>
          <w:sz w:val="26"/>
        </w:rPr>
        <w:t xml:space="preserve"> atoms per unit volume, each with a +q and a –q charge, what values of </w:t>
      </w:r>
      <w:r>
        <w:rPr>
          <w:rFonts w:ascii="TimesNewRomanPSMT" w:hAnsi="TimesNewRomanPSMT"/>
        </w:rPr>
        <w:sym w:font="Symbol" w:char="F072"/>
      </w:r>
      <w:r>
        <w:rPr>
          <w:rFonts w:ascii="TimesNewRomanPSMT" w:hAnsi="TimesNewRomanPSMT"/>
          <w:vertAlign w:val="superscript"/>
        </w:rPr>
        <w:t>+</w:t>
      </w:r>
      <w:r>
        <w:rPr>
          <w:rFonts w:ascii="TimesNewRomanPSMT" w:hAnsi="TimesNewRomanPSMT"/>
        </w:rPr>
        <w:t xml:space="preserve"> and </w:t>
      </w:r>
      <w:r>
        <w:rPr>
          <w:rFonts w:ascii="TimesNewRomanPSMT" w:hAnsi="TimesNewRomanPSMT"/>
        </w:rPr>
        <w:sym w:font="Symbol" w:char="F072"/>
      </w:r>
      <w:r>
        <w:rPr>
          <w:rFonts w:ascii="TimesNewRomanPSMT" w:hAnsi="TimesNewRomanPSMT"/>
          <w:vertAlign w:val="superscript"/>
        </w:rPr>
        <w:t>-</w:t>
      </w:r>
      <w:r>
        <w:rPr>
          <w:rFonts w:ascii="TimesNewRomanPSMT" w:hAnsi="TimesNewRomanPSMT"/>
        </w:rPr>
        <w:t xml:space="preserve"> should we use in our continuous charge density model?</w:t>
      </w:r>
      <w:r w:rsidR="00E27331">
        <w:rPr>
          <w:rFonts w:ascii="TimesNewRomanPSMT" w:hAnsi="TimesNewRomanPSMT"/>
        </w:rPr>
        <w:t xml:space="preserve">  What is the dipole moment, </w:t>
      </w:r>
      <w:r w:rsidR="00E27331" w:rsidRPr="00E27331">
        <w:rPr>
          <w:rFonts w:ascii="TimesNewRomanPSMT" w:hAnsi="TimesNewRomanPSMT"/>
          <w:b/>
        </w:rPr>
        <w:t>p</w:t>
      </w:r>
      <w:r w:rsidR="00E27331">
        <w:rPr>
          <w:rFonts w:ascii="TimesNewRomanPSMT" w:hAnsi="TimesNewRomanPSMT"/>
        </w:rPr>
        <w:t>, of a single atom?</w:t>
      </w: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hAnsi="TimesNewRomanPSMT"/>
        </w:rPr>
      </w:pP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hAnsi="TimesNewRomanPSMT"/>
        </w:rPr>
      </w:pP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hAnsi="TimesNewRomanPSMT"/>
        </w:rPr>
      </w:pP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hAnsi="TimesNewRomanPSMT"/>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rFonts w:ascii="TimesNewRomanPSMT" w:hAnsi="TimesNewRomanPSMT"/>
          <w:szCs w:val="20"/>
          <w:lang w:val="en-US" w:eastAsia="en-US" w:bidi="x-none"/>
        </w:rPr>
        <w:pict>
          <v:shape id="_x0000_s1041" type="#_x0000_t75" style="position:absolute;margin-left:319.05pt;margin-top:-.2pt;width:171pt;height:114pt;z-index:251659264">
            <v:imagedata r:id="rId25" r:pict="rId26" o:title="" cropbottom="13653f" cropleft="13653f"/>
            <w10:wrap type="square"/>
          </v:shape>
          <o:OLEObject Type="Embed" ProgID="Word.Picture.8" ShapeID="_x0000_s1041" DrawAspect="Content" ObjectID="_1430224957" r:id="rId27"/>
        </w:pict>
      </w:r>
      <w:r>
        <w:rPr>
          <w:rFonts w:ascii="TimesNewRomanPSMT" w:hAnsi="TimesNewRomanPSMT"/>
        </w:rPr>
        <w:t xml:space="preserve">iv. In part ii, you probably found, </w:t>
      </w:r>
      <w:r>
        <w:rPr>
          <w:sz w:val="26"/>
        </w:rPr>
        <w:t xml:space="preserve">on both the top and bottom of the plastic, a layer of non-zero net charge (if you didn’t, why not?) of thickness </w:t>
      </w:r>
      <w:r w:rsidRPr="00B92142">
        <w:rPr>
          <w:sz w:val="26"/>
        </w:rPr>
        <w:sym w:font="Symbol" w:char="F044"/>
      </w:r>
      <w:r w:rsidRPr="00B92142">
        <w:rPr>
          <w:sz w:val="26"/>
        </w:rPr>
        <w:t>z</w:t>
      </w:r>
      <w:r>
        <w:rPr>
          <w:sz w:val="26"/>
        </w:rPr>
        <w:t xml:space="preserve">. Using the continuous model, </w:t>
      </w:r>
      <w:r w:rsidRPr="00B92142">
        <w:rPr>
          <w:sz w:val="26"/>
        </w:rPr>
        <w:t>what i</w:t>
      </w:r>
      <w:r>
        <w:rPr>
          <w:sz w:val="26"/>
        </w:rPr>
        <w:t>s the total charge enclosed in the top</w:t>
      </w:r>
      <w:r w:rsidRPr="00B92142">
        <w:rPr>
          <w:sz w:val="26"/>
        </w:rPr>
        <w:t xml:space="preserve"> volume of height </w:t>
      </w:r>
      <w:r w:rsidRPr="00B92142">
        <w:rPr>
          <w:sz w:val="26"/>
        </w:rPr>
        <w:sym w:font="Symbol" w:char="F044"/>
      </w:r>
      <w:r w:rsidRPr="00B92142">
        <w:rPr>
          <w:sz w:val="26"/>
        </w:rPr>
        <w:t xml:space="preserve">z, and area A? </w:t>
      </w: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sz w:val="26"/>
        </w:rPr>
        <w:t>v</w:t>
      </w:r>
      <w:r w:rsidRPr="00B92142">
        <w:rPr>
          <w:sz w:val="26"/>
        </w:rPr>
        <w:t xml:space="preserve">. Using your expression for the charge enclosed, what is the surface-charge density? This is called the bound-charge density, </w:t>
      </w:r>
      <w:r w:rsidRPr="00B92142">
        <w:rPr>
          <w:sz w:val="26"/>
        </w:rPr>
        <w:sym w:font="Symbol" w:char="F073"/>
      </w:r>
      <w:r w:rsidRPr="00B92142">
        <w:rPr>
          <w:sz w:val="26"/>
          <w:vertAlign w:val="subscript"/>
        </w:rPr>
        <w:t>B</w:t>
      </w:r>
      <w:r w:rsidR="00E27331">
        <w:rPr>
          <w:sz w:val="26"/>
        </w:rPr>
        <w:t xml:space="preserve">.  </w:t>
      </w:r>
      <w:r w:rsidRPr="00B92142">
        <w:rPr>
          <w:sz w:val="26"/>
        </w:rPr>
        <w:t xml:space="preserve">Once you have </w:t>
      </w:r>
      <w:r w:rsidRPr="00B92142">
        <w:rPr>
          <w:sz w:val="26"/>
        </w:rPr>
        <w:sym w:font="Symbol" w:char="F073"/>
      </w:r>
      <w:r w:rsidRPr="00B92142">
        <w:rPr>
          <w:sz w:val="26"/>
          <w:vertAlign w:val="subscript"/>
        </w:rPr>
        <w:t>B</w:t>
      </w:r>
      <w:r w:rsidRPr="00B92142">
        <w:rPr>
          <w:sz w:val="26"/>
        </w:rPr>
        <w:t xml:space="preserve">, look for ways to simplify your expression as much as possible (using identities we’ve recently covered in class, </w:t>
      </w:r>
      <w:r w:rsidRPr="009E3D6F">
        <w:rPr>
          <w:b/>
          <w:sz w:val="26"/>
        </w:rPr>
        <w:t>p</w:t>
      </w:r>
      <w:r w:rsidRPr="00B92142">
        <w:rPr>
          <w:sz w:val="26"/>
        </w:rPr>
        <w:t xml:space="preserve"> and </w:t>
      </w:r>
      <w:r w:rsidRPr="009E3D6F">
        <w:rPr>
          <w:b/>
          <w:sz w:val="26"/>
        </w:rPr>
        <w:t>P</w:t>
      </w:r>
      <w:r w:rsidRPr="00B92142">
        <w:rPr>
          <w:sz w:val="26"/>
        </w:rPr>
        <w:t>).</w:t>
      </w:r>
      <w:r w:rsidR="00E27331">
        <w:rPr>
          <w:sz w:val="26"/>
        </w:rPr>
        <w:t xml:space="preserve">  </w:t>
      </w:r>
      <w:r w:rsidR="00E27331" w:rsidRPr="00E27331">
        <w:rPr>
          <w:i/>
          <w:sz w:val="26"/>
        </w:rPr>
        <w:t>Hint: it may help to consider the dipole moment for a single atom from part iii.</w:t>
      </w:r>
      <w:r w:rsidR="00E27331">
        <w:rPr>
          <w:sz w:val="26"/>
        </w:rPr>
        <w:t xml:space="preserve"> </w:t>
      </w: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E201F" w:rsidRDefault="002E201F"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sz w:val="26"/>
        </w:rPr>
        <w:t>vi</w:t>
      </w:r>
      <w:r w:rsidRPr="00B92142">
        <w:rPr>
          <w:sz w:val="26"/>
        </w:rPr>
        <w:t xml:space="preserve">. </w:t>
      </w:r>
      <w:r>
        <w:rPr>
          <w:sz w:val="26"/>
        </w:rPr>
        <w:t xml:space="preserve">Given the definition of </w:t>
      </w:r>
      <w:r w:rsidRPr="00371336">
        <w:rPr>
          <w:b/>
          <w:sz w:val="26"/>
        </w:rPr>
        <w:t>P</w:t>
      </w:r>
      <w:r>
        <w:rPr>
          <w:sz w:val="26"/>
        </w:rPr>
        <w:t xml:space="preserve">, what is the direction of </w:t>
      </w:r>
      <w:r w:rsidRPr="008D661B">
        <w:rPr>
          <w:b/>
          <w:sz w:val="26"/>
        </w:rPr>
        <w:t>P</w:t>
      </w:r>
      <w:r>
        <w:rPr>
          <w:b/>
          <w:sz w:val="26"/>
        </w:rPr>
        <w:t xml:space="preserve"> </w:t>
      </w:r>
      <w:r w:rsidRPr="008D661B">
        <w:rPr>
          <w:sz w:val="26"/>
        </w:rPr>
        <w:t>in this case</w:t>
      </w:r>
      <w:r>
        <w:rPr>
          <w:sz w:val="26"/>
        </w:rPr>
        <w:t xml:space="preserve">? Give the direction both inside and outside the plastic. </w:t>
      </w: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49150A" w:rsidRDefault="0049150A"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sz w:val="26"/>
        </w:rPr>
        <w:lastRenderedPageBreak/>
        <w:t>vii. Now, c</w:t>
      </w:r>
      <w:r w:rsidRPr="00371336">
        <w:rPr>
          <w:sz w:val="26"/>
        </w:rPr>
        <w:t>heck</w:t>
      </w:r>
      <w:r w:rsidRPr="00B92142">
        <w:rPr>
          <w:sz w:val="26"/>
        </w:rPr>
        <w:t xml:space="preserve"> to see if your expression for </w:t>
      </w:r>
      <w:r w:rsidRPr="00B92142">
        <w:rPr>
          <w:sz w:val="26"/>
        </w:rPr>
        <w:sym w:font="Symbol" w:char="F073"/>
      </w:r>
      <w:r w:rsidRPr="00B92142">
        <w:rPr>
          <w:sz w:val="26"/>
          <w:vertAlign w:val="subscript"/>
        </w:rPr>
        <w:t>B</w:t>
      </w:r>
      <w:r w:rsidRPr="00B92142">
        <w:rPr>
          <w:sz w:val="26"/>
        </w:rPr>
        <w:t xml:space="preserve"> </w:t>
      </w:r>
      <w:r>
        <w:rPr>
          <w:sz w:val="26"/>
        </w:rPr>
        <w:t xml:space="preserve">is </w:t>
      </w:r>
      <w:r w:rsidRPr="00B92142">
        <w:rPr>
          <w:sz w:val="26"/>
        </w:rPr>
        <w:t xml:space="preserve">consistent with the formula: </w:t>
      </w:r>
      <w:r w:rsidRPr="00E6425F">
        <w:rPr>
          <w:position w:val="-12"/>
          <w:sz w:val="26"/>
        </w:rPr>
        <w:object w:dxaOrig="960" w:dyaOrig="380">
          <v:shape id="_x0000_i1032" type="#_x0000_t75" style="width:48pt;height:18.75pt" o:ole="">
            <v:imagedata r:id="rId28" r:pict="rId29" o:title=""/>
          </v:shape>
          <o:OLEObject Type="Embed" ProgID="Equation.3" ShapeID="_x0000_i1032" DrawAspect="Content" ObjectID="_1430224950" r:id="rId30"/>
        </w:object>
      </w:r>
      <w:r w:rsidR="000D7646">
        <w:rPr>
          <w:sz w:val="26"/>
        </w:rPr>
        <w:t xml:space="preserve"> on the top and bottom of the slab.</w:t>
      </w: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B92142">
        <w:rPr>
          <w:sz w:val="26"/>
        </w:rPr>
        <w:t>v</w:t>
      </w:r>
      <w:r>
        <w:rPr>
          <w:sz w:val="26"/>
        </w:rPr>
        <w:t>iii</w:t>
      </w:r>
      <w:r w:rsidRPr="00B92142">
        <w:rPr>
          <w:sz w:val="26"/>
        </w:rPr>
        <w:t xml:space="preserve">. What is </w:t>
      </w:r>
      <w:r w:rsidRPr="00B92142">
        <w:rPr>
          <w:sz w:val="26"/>
        </w:rPr>
        <w:sym w:font="Symbol" w:char="F073"/>
      </w:r>
      <w:r w:rsidRPr="00B92142">
        <w:rPr>
          <w:sz w:val="26"/>
          <w:vertAlign w:val="subscript"/>
        </w:rPr>
        <w:t xml:space="preserve">B </w:t>
      </w:r>
      <w:r>
        <w:rPr>
          <w:sz w:val="26"/>
        </w:rPr>
        <w:t xml:space="preserve">on the </w:t>
      </w:r>
      <w:r w:rsidR="000D7646">
        <w:rPr>
          <w:i/>
          <w:sz w:val="26"/>
        </w:rPr>
        <w:t>side</w:t>
      </w:r>
      <w:r>
        <w:rPr>
          <w:sz w:val="26"/>
        </w:rPr>
        <w:t xml:space="preserve"> surface of the plastic slab? Is this </w:t>
      </w:r>
      <w:r w:rsidRPr="00B92142">
        <w:rPr>
          <w:sz w:val="26"/>
        </w:rPr>
        <w:t>consistent with the formula</w:t>
      </w:r>
      <w:proofErr w:type="gramStart"/>
      <w:r w:rsidRPr="00B92142">
        <w:rPr>
          <w:sz w:val="26"/>
        </w:rPr>
        <w:t xml:space="preserve">: </w:t>
      </w:r>
      <w:r w:rsidRPr="00E6425F">
        <w:rPr>
          <w:position w:val="-12"/>
          <w:sz w:val="26"/>
        </w:rPr>
        <w:object w:dxaOrig="960" w:dyaOrig="380">
          <v:shape id="_x0000_i1033" type="#_x0000_t75" style="width:48pt;height:18.75pt" o:ole="">
            <v:imagedata r:id="rId28" r:pict="rId31" o:title=""/>
          </v:shape>
          <o:OLEObject Type="Embed" ProgID="Equation.3" ShapeID="_x0000_i1033" DrawAspect="Content" ObjectID="_1430224951" r:id="rId32"/>
        </w:object>
      </w:r>
      <w:r w:rsidRPr="00B92142">
        <w:rPr>
          <w:sz w:val="26"/>
        </w:rPr>
        <w:t xml:space="preserve"> ?</w:t>
      </w: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sz w:val="32"/>
        </w:rPr>
      </w:pPr>
      <w:r w:rsidRPr="009E3D6F">
        <w:rPr>
          <w:sz w:val="32"/>
        </w:rPr>
        <w:br w:type="page"/>
      </w:r>
      <w:r w:rsidRPr="009E3D6F">
        <w:rPr>
          <w:sz w:val="32"/>
        </w:rPr>
        <w:lastRenderedPageBreak/>
        <w:t xml:space="preserve">Part 2 – Electric Fields in Dielectric Materials (or Insulators) </w: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t xml:space="preserve">i. What is the magnitude of the induced electric field, </w:t>
      </w:r>
      <w:r w:rsidRPr="009E3D6F">
        <w:rPr>
          <w:b/>
          <w:sz w:val="26"/>
        </w:rPr>
        <w:t>E</w:t>
      </w:r>
      <w:r w:rsidRPr="009E3D6F">
        <w:rPr>
          <w:sz w:val="26"/>
          <w:vertAlign w:val="subscript"/>
        </w:rPr>
        <w:t>ind</w:t>
      </w:r>
      <w:r w:rsidRPr="009E3D6F">
        <w:rPr>
          <w:sz w:val="26"/>
        </w:rPr>
        <w:t>, inside the plastic slab? Express it in three ways:</w:t>
      </w:r>
    </w:p>
    <w:p w:rsidR="002A51CC"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t xml:space="preserve">1. in terms of </w:t>
      </w:r>
      <w:r w:rsidRPr="00B92142">
        <w:rPr>
          <w:sz w:val="26"/>
        </w:rPr>
        <w:sym w:font="Symbol" w:char="F073"/>
      </w:r>
      <w:r w:rsidRPr="00B92142">
        <w:rPr>
          <w:sz w:val="26"/>
          <w:vertAlign w:val="subscript"/>
        </w:rPr>
        <w:t>B</w:t>
      </w:r>
      <w:r w:rsidRPr="00B92142">
        <w:rPr>
          <w:sz w:val="26"/>
        </w:rPr>
        <w:t>, the bound charge</w:t>
      </w:r>
    </w:p>
    <w:p w:rsidR="00C148B5" w:rsidRPr="009E3D6F" w:rsidRDefault="00C148B5"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sz w:val="26"/>
        </w:rPr>
        <w:t xml:space="preserve">Now </w:t>
      </w:r>
      <w:r w:rsidR="00C67F2F">
        <w:rPr>
          <w:sz w:val="26"/>
        </w:rPr>
        <w:t>use</w:t>
      </w:r>
      <w:r>
        <w:rPr>
          <w:sz w:val="26"/>
        </w:rPr>
        <w:t xml:space="preserve"> this expression</w:t>
      </w:r>
      <w:r w:rsidR="00C67F2F">
        <w:rPr>
          <w:sz w:val="26"/>
        </w:rPr>
        <w:t xml:space="preserve"> to find </w:t>
      </w:r>
      <w:proofErr w:type="spellStart"/>
      <w:r w:rsidR="00C67F2F" w:rsidRPr="009E3D6F">
        <w:rPr>
          <w:b/>
          <w:sz w:val="26"/>
        </w:rPr>
        <w:t>E</w:t>
      </w:r>
      <w:r w:rsidR="00C67F2F" w:rsidRPr="009E3D6F">
        <w:rPr>
          <w:sz w:val="26"/>
          <w:vertAlign w:val="subscript"/>
        </w:rPr>
        <w:t>ind</w:t>
      </w:r>
      <w:proofErr w:type="spellEnd"/>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B92142">
        <w:rPr>
          <w:sz w:val="26"/>
        </w:rPr>
        <w:t xml:space="preserve">2. in terms of </w:t>
      </w:r>
      <w:r w:rsidRPr="00C148B5">
        <w:rPr>
          <w:b/>
          <w:sz w:val="26"/>
        </w:rPr>
        <w:t>P</w:t>
      </w:r>
      <w:r w:rsidRPr="00B92142">
        <w:rPr>
          <w:sz w:val="26"/>
        </w:rPr>
        <w:t>, the polarization</w: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B92142">
        <w:rPr>
          <w:sz w:val="26"/>
        </w:rPr>
        <w:t xml:space="preserve">3. </w:t>
      </w:r>
      <w:proofErr w:type="gramStart"/>
      <w:r w:rsidRPr="00B92142">
        <w:rPr>
          <w:sz w:val="26"/>
        </w:rPr>
        <w:t>in</w:t>
      </w:r>
      <w:proofErr w:type="gramEnd"/>
      <w:r w:rsidRPr="00B92142">
        <w:rPr>
          <w:sz w:val="26"/>
        </w:rPr>
        <w:t xml:space="preserve"> terms of </w:t>
      </w:r>
      <w:r w:rsidRPr="00B92142">
        <w:rPr>
          <w:sz w:val="26"/>
        </w:rPr>
        <w:sym w:font="Symbol" w:char="F044"/>
      </w:r>
      <w:r w:rsidRPr="00B92142">
        <w:rPr>
          <w:sz w:val="26"/>
        </w:rPr>
        <w:t>z, the distance the atom “stretches”</w: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t xml:space="preserve">In each case, are any other “givens” (i.e. </w:t>
      </w:r>
      <w:r w:rsidRPr="009E3D6F">
        <w:rPr>
          <w:b/>
          <w:sz w:val="26"/>
        </w:rPr>
        <w:t>E</w:t>
      </w:r>
      <w:r w:rsidRPr="009E3D6F">
        <w:rPr>
          <w:sz w:val="26"/>
          <w:vertAlign w:val="subscript"/>
        </w:rPr>
        <w:t>ext</w:t>
      </w:r>
      <w:r w:rsidRPr="009E3D6F">
        <w:rPr>
          <w:sz w:val="26"/>
        </w:rPr>
        <w:t xml:space="preserve">, </w:t>
      </w:r>
      <w:r w:rsidRPr="00023B17">
        <w:rPr>
          <w:i/>
          <w:sz w:val="26"/>
        </w:rPr>
        <w:t>n</w:t>
      </w:r>
      <w:r w:rsidRPr="009E3D6F">
        <w:rPr>
          <w:sz w:val="26"/>
        </w:rPr>
        <w:t xml:space="preserve">, </w:t>
      </w:r>
      <w:r w:rsidRPr="00896796">
        <w:rPr>
          <w:rFonts w:ascii="Symbol" w:hAnsi="Symbol"/>
          <w:sz w:val="26"/>
        </w:rPr>
        <w:t></w:t>
      </w:r>
      <w:r w:rsidRPr="00896796">
        <w:rPr>
          <w:sz w:val="26"/>
          <w:vertAlign w:val="subscript"/>
        </w:rPr>
        <w:t>0</w:t>
      </w:r>
      <w:r w:rsidRPr="00896796">
        <w:rPr>
          <w:sz w:val="26"/>
        </w:rPr>
        <w:t xml:space="preserve">, </w:t>
      </w:r>
      <w:proofErr w:type="gramStart"/>
      <w:r w:rsidRPr="00896796">
        <w:rPr>
          <w:sz w:val="26"/>
        </w:rPr>
        <w:t>q</w:t>
      </w:r>
      <w:proofErr w:type="gramEnd"/>
      <w:r w:rsidRPr="00896796">
        <w:rPr>
          <w:sz w:val="26"/>
        </w:rPr>
        <w:t>)</w:t>
      </w:r>
      <w:r w:rsidRPr="009E3D6F">
        <w:rPr>
          <w:sz w:val="26"/>
        </w:rPr>
        <w:t xml:space="preserve"> needed?</w:t>
      </w:r>
    </w:p>
    <w:p w:rsidR="002A51CC" w:rsidRPr="00E21EB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vertAlign w:val="subscript"/>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t xml:space="preserve">ii. What is the magnitude of the </w:t>
      </w:r>
      <w:r w:rsidRPr="009E3D6F">
        <w:rPr>
          <w:sz w:val="26"/>
          <w:u w:val="single"/>
        </w:rPr>
        <w:t>total</w:t>
      </w:r>
      <w:r w:rsidRPr="009E3D6F">
        <w:rPr>
          <w:sz w:val="26"/>
        </w:rPr>
        <w:t xml:space="preserve"> electric field inside the plastic slab, </w:t>
      </w:r>
      <w:r>
        <w:rPr>
          <w:sz w:val="26"/>
        </w:rPr>
        <w:t>│</w:t>
      </w:r>
      <w:r w:rsidRPr="009E3D6F">
        <w:rPr>
          <w:b/>
          <w:sz w:val="26"/>
        </w:rPr>
        <w:t>E</w:t>
      </w:r>
      <w:r w:rsidRPr="009E3D6F">
        <w:rPr>
          <w:sz w:val="26"/>
          <w:vertAlign w:val="subscript"/>
        </w:rPr>
        <w:t>tot</w:t>
      </w:r>
      <w:r>
        <w:rPr>
          <w:sz w:val="26"/>
        </w:rPr>
        <w:t>│</w:t>
      </w:r>
      <w:r w:rsidRPr="009E3D6F">
        <w:rPr>
          <w:sz w:val="26"/>
        </w:rPr>
        <w:t>, in</w:t>
      </w:r>
      <w:r w:rsidRPr="009E3D6F">
        <w:rPr>
          <w:b/>
          <w:sz w:val="26"/>
        </w:rPr>
        <w:t xml:space="preserve"> </w:t>
      </w:r>
      <w:r w:rsidRPr="009E3D6F">
        <w:rPr>
          <w:sz w:val="26"/>
        </w:rPr>
        <w:t xml:space="preserve">terms of the </w:t>
      </w:r>
      <w:r>
        <w:rPr>
          <w:sz w:val="26"/>
        </w:rPr>
        <w:t xml:space="preserve">magnitude of the </w:t>
      </w:r>
      <w:r w:rsidRPr="009E3D6F">
        <w:rPr>
          <w:sz w:val="26"/>
        </w:rPr>
        <w:t xml:space="preserve">induced field, </w:t>
      </w:r>
      <w:r>
        <w:rPr>
          <w:sz w:val="26"/>
        </w:rPr>
        <w:t>│</w:t>
      </w:r>
      <w:r w:rsidRPr="009E3D6F">
        <w:rPr>
          <w:b/>
          <w:sz w:val="26"/>
        </w:rPr>
        <w:t>E</w:t>
      </w:r>
      <w:r w:rsidRPr="009E3D6F">
        <w:rPr>
          <w:sz w:val="26"/>
          <w:vertAlign w:val="subscript"/>
        </w:rPr>
        <w:t>ind</w:t>
      </w:r>
      <w:r>
        <w:rPr>
          <w:sz w:val="26"/>
        </w:rPr>
        <w:t>│</w:t>
      </w:r>
      <w:r w:rsidRPr="009E3D6F">
        <w:rPr>
          <w:sz w:val="26"/>
        </w:rPr>
        <w:t xml:space="preserve">, and the </w:t>
      </w:r>
      <w:r>
        <w:rPr>
          <w:sz w:val="26"/>
        </w:rPr>
        <w:t xml:space="preserve">magnitude of the </w:t>
      </w:r>
      <w:r w:rsidRPr="009E3D6F">
        <w:rPr>
          <w:sz w:val="26"/>
        </w:rPr>
        <w:t xml:space="preserve">external field of the capacitor, </w:t>
      </w:r>
      <w:r>
        <w:rPr>
          <w:sz w:val="26"/>
        </w:rPr>
        <w:t>│</w:t>
      </w:r>
      <w:r w:rsidRPr="009E3D6F">
        <w:rPr>
          <w:b/>
          <w:sz w:val="26"/>
        </w:rPr>
        <w:t>E</w:t>
      </w:r>
      <w:r w:rsidRPr="009E3D6F">
        <w:rPr>
          <w:sz w:val="26"/>
          <w:vertAlign w:val="subscript"/>
        </w:rPr>
        <w:t>ext</w:t>
      </w:r>
      <w:r>
        <w:rPr>
          <w:sz w:val="26"/>
        </w:rPr>
        <w:t>│</w:t>
      </w:r>
      <w:r w:rsidRPr="009E3D6F">
        <w:rPr>
          <w:sz w:val="26"/>
        </w:rPr>
        <w:t>?</w: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lastRenderedPageBreak/>
        <w:t xml:space="preserve">iii. Given a spring constant k, find </w:t>
      </w:r>
      <w:r w:rsidRPr="00B92142">
        <w:rPr>
          <w:sz w:val="26"/>
        </w:rPr>
        <w:sym w:font="Symbol" w:char="F044"/>
      </w:r>
      <w:r w:rsidRPr="00B92142">
        <w:rPr>
          <w:sz w:val="26"/>
        </w:rPr>
        <w:t>z</w:t>
      </w:r>
      <w:r>
        <w:rPr>
          <w:sz w:val="26"/>
        </w:rPr>
        <w:t xml:space="preserve"> by once again returning to the atomic model</w:t>
      </w:r>
      <w:r w:rsidRPr="00B92142">
        <w:rPr>
          <w:sz w:val="26"/>
        </w:rPr>
        <w:t>.</w:t>
      </w: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B92142">
        <w:rPr>
          <w:sz w:val="26"/>
        </w:rPr>
        <w:t xml:space="preserve">iv. Now you have everything you need to write down </w:t>
      </w:r>
      <w:r w:rsidRPr="00B92142">
        <w:rPr>
          <w:b/>
          <w:sz w:val="26"/>
        </w:rPr>
        <w:t>E</w:t>
      </w:r>
      <w:r w:rsidRPr="00B92142">
        <w:rPr>
          <w:sz w:val="26"/>
          <w:vertAlign w:val="subscript"/>
        </w:rPr>
        <w:t>tot</w:t>
      </w:r>
      <w:r w:rsidRPr="00B92142">
        <w:rPr>
          <w:sz w:val="26"/>
        </w:rPr>
        <w:t>,</w:t>
      </w:r>
      <w:r w:rsidRPr="00B92142">
        <w:rPr>
          <w:b/>
          <w:sz w:val="26"/>
        </w:rPr>
        <w:t xml:space="preserve"> </w:t>
      </w:r>
      <w:r w:rsidRPr="00B92142">
        <w:rPr>
          <w:sz w:val="26"/>
        </w:rPr>
        <w:t>the electric field inside</w:t>
      </w:r>
      <w:r>
        <w:rPr>
          <w:sz w:val="26"/>
        </w:rPr>
        <w:t xml:space="preserve"> the plastic. Make sure you express it using only the “givens” </w:t>
      </w:r>
      <w:r w:rsidRPr="009E3D6F">
        <w:rPr>
          <w:sz w:val="26"/>
        </w:rPr>
        <w:t>(</w:t>
      </w:r>
      <w:r w:rsidRPr="009E3D6F">
        <w:rPr>
          <w:b/>
          <w:sz w:val="26"/>
        </w:rPr>
        <w:t>E</w:t>
      </w:r>
      <w:r w:rsidRPr="009E3D6F">
        <w:rPr>
          <w:sz w:val="26"/>
          <w:vertAlign w:val="subscript"/>
        </w:rPr>
        <w:t>ext</w:t>
      </w:r>
      <w:r w:rsidRPr="009E3D6F">
        <w:rPr>
          <w:sz w:val="26"/>
        </w:rPr>
        <w:t xml:space="preserve">, </w:t>
      </w:r>
      <w:r w:rsidRPr="00023B17">
        <w:rPr>
          <w:i/>
          <w:sz w:val="26"/>
        </w:rPr>
        <w:t>n</w:t>
      </w:r>
      <w:r w:rsidRPr="009E3D6F">
        <w:rPr>
          <w:sz w:val="26"/>
        </w:rPr>
        <w:t xml:space="preserve">, </w:t>
      </w:r>
      <w:r w:rsidRPr="00896796">
        <w:rPr>
          <w:rFonts w:ascii="Symbol" w:hAnsi="Symbol"/>
          <w:sz w:val="26"/>
        </w:rPr>
        <w:t></w:t>
      </w:r>
      <w:r w:rsidRPr="00896796">
        <w:rPr>
          <w:sz w:val="26"/>
          <w:vertAlign w:val="subscript"/>
        </w:rPr>
        <w:t>0</w:t>
      </w:r>
      <w:r w:rsidRPr="00896796">
        <w:rPr>
          <w:sz w:val="26"/>
        </w:rPr>
        <w:t xml:space="preserve">, q, </w:t>
      </w:r>
      <w:proofErr w:type="gramStart"/>
      <w:r w:rsidRPr="00896796">
        <w:rPr>
          <w:sz w:val="26"/>
        </w:rPr>
        <w:t>k</w:t>
      </w:r>
      <w:proofErr w:type="gramEnd"/>
      <w:r w:rsidRPr="00896796">
        <w:rPr>
          <w:sz w:val="26"/>
        </w:rPr>
        <w:t>)</w:t>
      </w:r>
      <w:r>
        <w:rPr>
          <w:sz w:val="26"/>
        </w:rPr>
        <w:t>.</w:t>
      </w: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B92142"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sz w:val="32"/>
        </w:rPr>
      </w:pPr>
      <w:r w:rsidRPr="00B92142">
        <w:rPr>
          <w:sz w:val="32"/>
        </w:rPr>
        <w:t>Part 3 – Making Sense of the Answer</w: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t xml:space="preserve">It’s a good idea to always use a limiting case to check if your answer makes sense. i. What physical situation would you model as an “ultra” </w:t>
      </w:r>
      <w:r>
        <w:rPr>
          <w:sz w:val="26"/>
        </w:rPr>
        <w:t>strong</w:t>
      </w:r>
      <w:r w:rsidRPr="009E3D6F">
        <w:rPr>
          <w:sz w:val="26"/>
        </w:rPr>
        <w:t xml:space="preserve"> spring? What is k in that situation? What is </w:t>
      </w:r>
      <w:r w:rsidRPr="009E3D6F">
        <w:rPr>
          <w:b/>
          <w:sz w:val="26"/>
        </w:rPr>
        <w:t>E</w:t>
      </w:r>
      <w:r w:rsidRPr="009E3D6F">
        <w:rPr>
          <w:sz w:val="26"/>
          <w:vertAlign w:val="subscript"/>
        </w:rPr>
        <w:t>tot</w:t>
      </w:r>
      <w:r w:rsidRPr="009E3D6F">
        <w:rPr>
          <w:sz w:val="26"/>
        </w:rPr>
        <w:t>? Does that make sense?</w:t>
      </w:r>
      <w:r w:rsidR="00DD0E96">
        <w:rPr>
          <w:sz w:val="26"/>
        </w:rPr>
        <w:t xml:space="preserve">  How about for an “ultra” weak spring?  Does your limit for </w:t>
      </w:r>
      <w:proofErr w:type="spellStart"/>
      <w:r w:rsidR="00DD0E96" w:rsidRPr="009E3D6F">
        <w:rPr>
          <w:b/>
          <w:sz w:val="26"/>
        </w:rPr>
        <w:t>E</w:t>
      </w:r>
      <w:r w:rsidR="00DD0E96" w:rsidRPr="009E3D6F">
        <w:rPr>
          <w:sz w:val="26"/>
          <w:vertAlign w:val="subscript"/>
        </w:rPr>
        <w:t>to</w:t>
      </w:r>
      <w:r w:rsidR="00DD0E96">
        <w:rPr>
          <w:sz w:val="26"/>
          <w:vertAlign w:val="subscript"/>
        </w:rPr>
        <w:t>t</w:t>
      </w:r>
      <w:proofErr w:type="spellEnd"/>
      <w:r w:rsidR="00DD0E96">
        <w:rPr>
          <w:sz w:val="26"/>
          <w:vertAlign w:val="subscript"/>
        </w:rPr>
        <w:t xml:space="preserve"> </w:t>
      </w:r>
      <w:r w:rsidR="00DD0E96">
        <w:rPr>
          <w:sz w:val="26"/>
        </w:rPr>
        <w:t>make sense?</w: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br w:type="page"/>
      </w:r>
      <w:r w:rsidRPr="009E3D6F">
        <w:rPr>
          <w:sz w:val="26"/>
        </w:rPr>
        <w:lastRenderedPageBreak/>
        <w:t>ii. Griffiths’ equation 4.21 states</w:t>
      </w:r>
      <w:proofErr w:type="gramStart"/>
      <w:r w:rsidRPr="009E3D6F">
        <w:rPr>
          <w:sz w:val="26"/>
        </w:rPr>
        <w:t xml:space="preserve">: </w:t>
      </w:r>
      <w:proofErr w:type="gramEnd"/>
      <w:r w:rsidRPr="009E3D6F">
        <w:rPr>
          <w:position w:val="-8"/>
          <w:sz w:val="26"/>
        </w:rPr>
        <w:object w:dxaOrig="1200" w:dyaOrig="320">
          <v:shape id="_x0000_i1034" type="#_x0000_t75" style="width:60pt;height:15.75pt" o:ole="">
            <v:imagedata r:id="rId33" r:pict="rId34" o:title=""/>
          </v:shape>
          <o:OLEObject Type="Embed" ProgID="Equation.3" ShapeID="_x0000_i1034" DrawAspect="Content" ObjectID="_1430224952" r:id="rId35"/>
        </w:object>
      </w:r>
      <w:r>
        <w:rPr>
          <w:sz w:val="26"/>
        </w:rPr>
        <w:t>. In this tutorial</w:t>
      </w:r>
      <w:r w:rsidRPr="009E3D6F">
        <w:rPr>
          <w:sz w:val="26"/>
        </w:rPr>
        <w:t xml:space="preserve">, we’ve had three </w:t>
      </w:r>
      <w:r w:rsidRPr="009E3D6F">
        <w:rPr>
          <w:b/>
          <w:sz w:val="26"/>
        </w:rPr>
        <w:t>E</w:t>
      </w:r>
      <w:r w:rsidRPr="009E3D6F">
        <w:rPr>
          <w:sz w:val="26"/>
        </w:rPr>
        <w:t>’s. Which one does Griffiths mean in this equation? Is this consistent with saying that “</w:t>
      </w:r>
      <w:r w:rsidRPr="009E3D6F">
        <w:rPr>
          <w:b/>
          <w:sz w:val="26"/>
        </w:rPr>
        <w:t>D</w:t>
      </w:r>
      <w:r w:rsidRPr="009E3D6F">
        <w:rPr>
          <w:sz w:val="26"/>
        </w:rPr>
        <w:t xml:space="preserve"> arises from free charge”?</w: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623123" w:rsidRDefault="00623123"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t>iii. Sketch the electric field strength and any bound charges everywhere inside the capacitor plates for: 1. the plastic slab; 2. same size chunk of metal</w:t>
      </w:r>
      <w:r w:rsidRPr="00E21EB2">
        <w:t xml:space="preserve"> </w:t>
      </w:r>
      <w:bookmarkStart w:id="1" w:name="_MON_1140193303"/>
      <w:bookmarkEnd w:id="1"/>
      <w:r>
        <w:object w:dxaOrig="5940" w:dyaOrig="3860">
          <v:shape id="_x0000_i1035" type="#_x0000_t75" style="width:201.75pt;height:150pt" o:ole="">
            <v:imagedata r:id="rId36" r:pict="rId37" o:title="" cropbottom="1464f" cropleft="4606f" cropright="2859f"/>
          </v:shape>
          <o:OLEObject Type="Embed" ProgID="Word.Picture.8" ShapeID="_x0000_i1035" DrawAspect="Content" ObjectID="_1430224953" r:id="rId38"/>
        </w:object>
      </w:r>
      <w:bookmarkStart w:id="2" w:name="_MON_1140193347"/>
      <w:bookmarkEnd w:id="2"/>
      <w:r>
        <w:object w:dxaOrig="5940" w:dyaOrig="3860">
          <v:shape id="_x0000_i1036" type="#_x0000_t75" style="width:201.75pt;height:149.25pt" o:ole="">
            <v:imagedata r:id="rId39" r:pict="rId40" o:title="" cropbottom="1464f" cropleft="4606f" cropright="2859f"/>
          </v:shape>
          <o:OLEObject Type="Embed" ProgID="Word.Picture.8" ShapeID="_x0000_i1036" DrawAspect="Content" ObjectID="_1430224954" r:id="rId41"/>
        </w:objec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9E3D6F">
        <w:rPr>
          <w:sz w:val="26"/>
        </w:rPr>
        <w:t xml:space="preserve">iv. </w:t>
      </w:r>
      <w:r>
        <w:rPr>
          <w:sz w:val="26"/>
        </w:rPr>
        <w:t>In a linear dielectric (such as plastic), can │</w:t>
      </w:r>
      <w:r w:rsidRPr="009E3D6F">
        <w:rPr>
          <w:b/>
          <w:sz w:val="26"/>
        </w:rPr>
        <w:t>E</w:t>
      </w:r>
      <w:r w:rsidRPr="009E3D6F">
        <w:rPr>
          <w:sz w:val="26"/>
          <w:vertAlign w:val="subscript"/>
        </w:rPr>
        <w:t>ind</w:t>
      </w:r>
      <w:r>
        <w:rPr>
          <w:sz w:val="26"/>
        </w:rPr>
        <w:t>│ever be larger than │</w:t>
      </w:r>
      <w:proofErr w:type="spellStart"/>
      <w:r w:rsidRPr="009E3D6F">
        <w:rPr>
          <w:b/>
          <w:sz w:val="26"/>
        </w:rPr>
        <w:t>E</w:t>
      </w:r>
      <w:r>
        <w:rPr>
          <w:sz w:val="26"/>
          <w:vertAlign w:val="subscript"/>
        </w:rPr>
        <w:t>ext</w:t>
      </w:r>
      <w:proofErr w:type="spellEnd"/>
      <w:r>
        <w:rPr>
          <w:sz w:val="26"/>
        </w:rPr>
        <w:t>│?</w:t>
      </w:r>
      <w:r w:rsidR="0049150A">
        <w:rPr>
          <w:sz w:val="26"/>
        </w:rPr>
        <w:t xml:space="preserve">  Check your answer to Part II (</w:t>
      </w:r>
      <w:proofErr w:type="gramStart"/>
      <w:r w:rsidR="0049150A">
        <w:rPr>
          <w:sz w:val="26"/>
        </w:rPr>
        <w:t>iv</w:t>
      </w:r>
      <w:proofErr w:type="gramEnd"/>
      <w:r w:rsidR="0049150A">
        <w:rPr>
          <w:sz w:val="26"/>
        </w:rPr>
        <w:t xml:space="preserve">).  </w:t>
      </w: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2A51CC" w:rsidRPr="009E3D6F" w:rsidRDefault="002A51CC" w:rsidP="002A5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sidRPr="00E21EB2">
        <w:rPr>
          <w:b/>
          <w:sz w:val="26"/>
        </w:rPr>
        <w:t>Demo:</w:t>
      </w:r>
      <w:r w:rsidRPr="009E3D6F">
        <w:rPr>
          <w:sz w:val="26"/>
        </w:rPr>
        <w:t xml:space="preserve"> </w:t>
      </w:r>
      <w:r>
        <w:rPr>
          <w:sz w:val="26"/>
        </w:rPr>
        <w:t xml:space="preserve">Water has a dielectric constant so large it acts almost like a conductor. If we apply a non-uniform electric field to either an oil stream (“normal” </w:t>
      </w:r>
      <w:r w:rsidRPr="009E3D6F">
        <w:rPr>
          <w:sz w:val="26"/>
        </w:rPr>
        <w:t>dielectric) or a water stre</w:t>
      </w:r>
      <w:r>
        <w:rPr>
          <w:sz w:val="26"/>
        </w:rPr>
        <w:t xml:space="preserve">am </w:t>
      </w:r>
      <w:r w:rsidRPr="009E3D6F">
        <w:rPr>
          <w:sz w:val="26"/>
        </w:rPr>
        <w:t>(conductor</w:t>
      </w:r>
      <w:r>
        <w:rPr>
          <w:sz w:val="26"/>
        </w:rPr>
        <w:t>-like</w:t>
      </w:r>
      <w:r w:rsidRPr="009E3D6F">
        <w:rPr>
          <w:sz w:val="26"/>
        </w:rPr>
        <w:t>)</w:t>
      </w:r>
      <w:r>
        <w:rPr>
          <w:sz w:val="26"/>
        </w:rPr>
        <w:t>,</w:t>
      </w:r>
      <w:r w:rsidRPr="009E3D6F">
        <w:rPr>
          <w:sz w:val="26"/>
        </w:rPr>
        <w:t xml:space="preserve"> </w:t>
      </w:r>
      <w:r>
        <w:rPr>
          <w:sz w:val="26"/>
        </w:rPr>
        <w:t xml:space="preserve">which </w:t>
      </w:r>
      <w:r w:rsidRPr="009E3D6F">
        <w:rPr>
          <w:sz w:val="26"/>
        </w:rPr>
        <w:t>feel</w:t>
      </w:r>
      <w:r>
        <w:rPr>
          <w:sz w:val="26"/>
        </w:rPr>
        <w:t>s</w:t>
      </w:r>
      <w:r w:rsidRPr="009E3D6F">
        <w:rPr>
          <w:sz w:val="26"/>
        </w:rPr>
        <w:t xml:space="preserve"> a bigger fo</w:t>
      </w:r>
      <w:r>
        <w:rPr>
          <w:sz w:val="26"/>
        </w:rPr>
        <w:t>rce</w:t>
      </w:r>
      <w:r w:rsidRPr="009E3D6F">
        <w:rPr>
          <w:sz w:val="26"/>
        </w:rPr>
        <w:t>?</w:t>
      </w:r>
      <w:r>
        <w:rPr>
          <w:sz w:val="26"/>
        </w:rPr>
        <w:t xml:space="preserve"> Is this consistent with your answer to iii?</w:t>
      </w:r>
    </w:p>
    <w:sectPr w:rsidR="002A51CC" w:rsidRPr="009E3D6F" w:rsidSect="002A51CC">
      <w:footerReference w:type="default" r:id="rId4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61" w:rsidRDefault="00866461">
      <w:r>
        <w:separator/>
      </w:r>
    </w:p>
  </w:endnote>
  <w:endnote w:type="continuationSeparator" w:id="0">
    <w:p w:rsidR="00866461" w:rsidRDefault="0086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CC" w:rsidRDefault="002A51CC">
    <w:pPr>
      <w:pStyle w:val="Footer"/>
    </w:pPr>
    <w:r>
      <w:t xml:space="preserve">Tutorial 7, Week 8     </w:t>
    </w:r>
    <w:r>
      <w:tab/>
    </w:r>
    <w:r>
      <w:tab/>
    </w:r>
    <w:r>
      <w:rPr>
        <w:i/>
      </w:rPr>
      <w:t>Instructor’s Manual</w:t>
    </w:r>
    <w:r>
      <w:t xml:space="preserve"> </w:t>
    </w:r>
  </w:p>
  <w:p w:rsidR="002A51CC" w:rsidRPr="008B0F6B" w:rsidRDefault="002A51CC" w:rsidP="002A51CC">
    <w:pPr>
      <w:pStyle w:val="Footer"/>
      <w:rPr>
        <w:b/>
      </w:rPr>
    </w:pPr>
    <w:r>
      <w:t>© University of Colorado - Boulder</w:t>
    </w:r>
    <w:r>
      <w:tab/>
    </w:r>
    <w:r>
      <w:tab/>
      <w:t>Contact:  Steven.Pollock@Colorado.EDU</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CC" w:rsidRPr="008B0F6B" w:rsidRDefault="002A51CC" w:rsidP="002A51CC">
    <w:pPr>
      <w:pStyle w:val="Header"/>
      <w:tabs>
        <w:tab w:val="clear" w:pos="4320"/>
      </w:tabs>
      <w:rPr>
        <w:b/>
      </w:rPr>
    </w:pPr>
    <w:r>
      <w:t xml:space="preserve">Tutorial 7, Week 8     </w:t>
    </w:r>
    <w:r>
      <w:tab/>
    </w:r>
    <w:r w:rsidRPr="008B0F6B">
      <w:rPr>
        <w:b/>
      </w:rPr>
      <w:t xml:space="preserve">Page </w:t>
    </w:r>
    <w:r w:rsidRPr="008B0F6B">
      <w:rPr>
        <w:rStyle w:val="PageNumber"/>
        <w:b/>
      </w:rPr>
      <w:fldChar w:fldCharType="begin"/>
    </w:r>
    <w:r w:rsidRPr="008B0F6B">
      <w:rPr>
        <w:rStyle w:val="PageNumber"/>
        <w:b/>
      </w:rPr>
      <w:instrText xml:space="preserve"> PAGE </w:instrText>
    </w:r>
    <w:r w:rsidRPr="008B0F6B">
      <w:rPr>
        <w:rStyle w:val="PageNumber"/>
        <w:b/>
      </w:rPr>
      <w:fldChar w:fldCharType="separate"/>
    </w:r>
    <w:r w:rsidR="00681775">
      <w:rPr>
        <w:rStyle w:val="PageNumber"/>
        <w:b/>
        <w:noProof/>
      </w:rPr>
      <w:t>6</w:t>
    </w:r>
    <w:r w:rsidRPr="008B0F6B">
      <w:rPr>
        <w:rStyle w:val="PageNumber"/>
        <w:b/>
      </w:rPr>
      <w:fldChar w:fldCharType="end"/>
    </w:r>
    <w:r w:rsidRPr="008B0F6B">
      <w:rPr>
        <w:rStyle w:val="PageNumber"/>
        <w:b/>
      </w:rPr>
      <w:t xml:space="preserve"> of </w:t>
    </w:r>
    <w:r w:rsidRPr="008B0F6B">
      <w:rPr>
        <w:rStyle w:val="PageNumber"/>
        <w:b/>
      </w:rPr>
      <w:fldChar w:fldCharType="begin"/>
    </w:r>
    <w:r w:rsidRPr="008B0F6B">
      <w:rPr>
        <w:rStyle w:val="PageNumber"/>
        <w:b/>
      </w:rPr>
      <w:instrText xml:space="preserve"> SECTIONPAGES  \* MERGEFORMAT </w:instrText>
    </w:r>
    <w:r w:rsidRPr="008B0F6B">
      <w:rPr>
        <w:rStyle w:val="PageNumber"/>
        <w:b/>
      </w:rPr>
      <w:fldChar w:fldCharType="separate"/>
    </w:r>
    <w:r w:rsidR="00681775" w:rsidRPr="00681775">
      <w:rPr>
        <w:rStyle w:val="PageNumber"/>
        <w:noProof/>
      </w:rPr>
      <w:t>6</w:t>
    </w:r>
    <w:r w:rsidRPr="008B0F6B">
      <w:rPr>
        <w:rStyle w:val="PageNumber"/>
        <w:b/>
      </w:rPr>
      <w:fldChar w:fldCharType="end"/>
    </w:r>
  </w:p>
  <w:p w:rsidR="002A51CC" w:rsidRDefault="002A51CC">
    <w:pPr>
      <w:pStyle w:val="Footer"/>
    </w:pPr>
    <w:r>
      <w:t>© University of Colorado - Boulder</w:t>
    </w:r>
    <w:r>
      <w:tab/>
    </w:r>
    <w:r>
      <w:tab/>
      <w:t>Contact:  Steven.Pollock@Colorado.EDU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61" w:rsidRDefault="00866461">
      <w:r>
        <w:separator/>
      </w:r>
    </w:p>
  </w:footnote>
  <w:footnote w:type="continuationSeparator" w:id="0">
    <w:p w:rsidR="00866461" w:rsidRDefault="0086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CC" w:rsidRDefault="002A51CC" w:rsidP="002A51CC">
    <w:pPr>
      <w:pStyle w:val="Header"/>
      <w:pBdr>
        <w:bottom w:val="double" w:sz="6" w:space="1" w:color="auto"/>
      </w:pBdr>
      <w:tabs>
        <w:tab w:val="clear" w:pos="4320"/>
      </w:tabs>
    </w:pPr>
    <w:r>
      <w:t>TUTORIAL 7:  SQUINTING CLOSELY AT PLASTIC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95A"/>
    <w:multiLevelType w:val="hybridMultilevel"/>
    <w:tmpl w:val="89F27E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6A2CFB"/>
    <w:multiLevelType w:val="hybridMultilevel"/>
    <w:tmpl w:val="E9DE9BC0"/>
    <w:lvl w:ilvl="0" w:tplc="000F0409">
      <w:start w:val="1"/>
      <w:numFmt w:val="decimal"/>
      <w:lvlText w:val="%1."/>
      <w:lvlJc w:val="left"/>
      <w:pPr>
        <w:tabs>
          <w:tab w:val="num" w:pos="720"/>
        </w:tabs>
        <w:ind w:left="720" w:hanging="360"/>
      </w:pPr>
      <w:rPr>
        <w:rFonts w:hint="default"/>
      </w:rPr>
    </w:lvl>
    <w:lvl w:ilvl="1" w:tplc="2676C5DC">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59311D5"/>
    <w:multiLevelType w:val="hybridMultilevel"/>
    <w:tmpl w:val="A19E9DC4"/>
    <w:lvl w:ilvl="0" w:tplc="DD70AA76">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1A06778"/>
    <w:multiLevelType w:val="hybridMultilevel"/>
    <w:tmpl w:val="603C5470"/>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0D7646"/>
    <w:rsid w:val="001B5D92"/>
    <w:rsid w:val="002A51CC"/>
    <w:rsid w:val="002D2140"/>
    <w:rsid w:val="002E201F"/>
    <w:rsid w:val="0049150A"/>
    <w:rsid w:val="00623123"/>
    <w:rsid w:val="00681775"/>
    <w:rsid w:val="007947F8"/>
    <w:rsid w:val="00866461"/>
    <w:rsid w:val="009242D3"/>
    <w:rsid w:val="00A906D2"/>
    <w:rsid w:val="00B414F7"/>
    <w:rsid w:val="00C148B5"/>
    <w:rsid w:val="00C67F2F"/>
    <w:rsid w:val="00DD0E96"/>
    <w:rsid w:val="00E27331"/>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6809"/>
    <w:pPr>
      <w:tabs>
        <w:tab w:val="center" w:pos="4320"/>
        <w:tab w:val="right" w:pos="8640"/>
      </w:tabs>
    </w:pPr>
  </w:style>
  <w:style w:type="paragraph" w:styleId="Footer">
    <w:name w:val="footer"/>
    <w:basedOn w:val="Normal"/>
    <w:semiHidden/>
    <w:rsid w:val="00846809"/>
    <w:pPr>
      <w:tabs>
        <w:tab w:val="center" w:pos="4320"/>
        <w:tab w:val="right" w:pos="8640"/>
      </w:tabs>
    </w:pPr>
  </w:style>
  <w:style w:type="character" w:styleId="Hyperlink">
    <w:name w:val="Hyperlink"/>
    <w:basedOn w:val="DefaultParagraphFont"/>
    <w:rsid w:val="00D463F7"/>
    <w:rPr>
      <w:color w:val="0000FF"/>
      <w:u w:val="single"/>
    </w:rPr>
  </w:style>
  <w:style w:type="character" w:styleId="PageNumber">
    <w:name w:val="page number"/>
    <w:basedOn w:val="DefaultParagraphFont"/>
    <w:rsid w:val="008B0F6B"/>
  </w:style>
  <w:style w:type="paragraph" w:styleId="BalloonText">
    <w:name w:val="Balloon Text"/>
    <w:basedOn w:val="Normal"/>
    <w:link w:val="BalloonTextChar"/>
    <w:uiPriority w:val="99"/>
    <w:semiHidden/>
    <w:unhideWhenUsed/>
    <w:rsid w:val="008920B5"/>
    <w:rPr>
      <w:rFonts w:ascii="Tahoma" w:hAnsi="Tahoma" w:cs="Tahoma"/>
      <w:sz w:val="16"/>
      <w:szCs w:val="16"/>
    </w:rPr>
  </w:style>
  <w:style w:type="character" w:customStyle="1" w:styleId="BalloonTextChar">
    <w:name w:val="Balloon Text Char"/>
    <w:basedOn w:val="DefaultParagraphFont"/>
    <w:link w:val="BalloonText"/>
    <w:uiPriority w:val="99"/>
    <w:semiHidden/>
    <w:rsid w:val="00892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6809"/>
    <w:pPr>
      <w:tabs>
        <w:tab w:val="center" w:pos="4320"/>
        <w:tab w:val="right" w:pos="8640"/>
      </w:tabs>
    </w:pPr>
  </w:style>
  <w:style w:type="paragraph" w:styleId="Footer">
    <w:name w:val="footer"/>
    <w:basedOn w:val="Normal"/>
    <w:semiHidden/>
    <w:rsid w:val="00846809"/>
    <w:pPr>
      <w:tabs>
        <w:tab w:val="center" w:pos="4320"/>
        <w:tab w:val="right" w:pos="8640"/>
      </w:tabs>
    </w:pPr>
  </w:style>
  <w:style w:type="character" w:styleId="Hyperlink">
    <w:name w:val="Hyperlink"/>
    <w:basedOn w:val="DefaultParagraphFont"/>
    <w:rsid w:val="00D463F7"/>
    <w:rPr>
      <w:color w:val="0000FF"/>
      <w:u w:val="single"/>
    </w:rPr>
  </w:style>
  <w:style w:type="character" w:styleId="PageNumber">
    <w:name w:val="page number"/>
    <w:basedOn w:val="DefaultParagraphFont"/>
    <w:rsid w:val="008B0F6B"/>
  </w:style>
  <w:style w:type="paragraph" w:styleId="BalloonText">
    <w:name w:val="Balloon Text"/>
    <w:basedOn w:val="Normal"/>
    <w:link w:val="BalloonTextChar"/>
    <w:uiPriority w:val="99"/>
    <w:semiHidden/>
    <w:unhideWhenUsed/>
    <w:rsid w:val="008920B5"/>
    <w:rPr>
      <w:rFonts w:ascii="Tahoma" w:hAnsi="Tahoma" w:cs="Tahoma"/>
      <w:sz w:val="16"/>
      <w:szCs w:val="16"/>
    </w:rPr>
  </w:style>
  <w:style w:type="character" w:customStyle="1" w:styleId="BalloonTextChar">
    <w:name w:val="Balloon Text Char"/>
    <w:basedOn w:val="DefaultParagraphFont"/>
    <w:link w:val="BalloonText"/>
    <w:uiPriority w:val="99"/>
    <w:semiHidden/>
    <w:rsid w:val="00892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1.pcz"/><Relationship Id="rId39"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8.pcz"/><Relationship Id="rId34" Type="http://schemas.openxmlformats.org/officeDocument/2006/relationships/image" Target="media/image16.pcz"/><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7.wmf"/><Relationship Id="rId29" Type="http://schemas.openxmlformats.org/officeDocument/2006/relationships/image" Target="media/image13.pcz"/><Relationship Id="rId41"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cz"/><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8.pcz"/><Relationship Id="rId40" Type="http://schemas.openxmlformats.org/officeDocument/2006/relationships/image" Target="media/image20.pcz"/><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pcz"/><Relationship Id="rId28" Type="http://schemas.openxmlformats.org/officeDocument/2006/relationships/image" Target="media/image12.wmf"/><Relationship Id="rId36"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4.pcz"/><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cz"/><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7957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Part 1 – Potential from a Line of Charge</vt:lpstr>
    </vt:vector>
  </TitlesOfParts>
  <Company>UCB</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Potential from a Line of Charge</dc:title>
  <dc:subject/>
  <dc:creator>Darren Tarshis</dc:creator>
  <cp:keywords/>
  <cp:lastModifiedBy>Bethany Wilcox</cp:lastModifiedBy>
  <cp:revision>2</cp:revision>
  <cp:lastPrinted>2009-10-12T23:59:00Z</cp:lastPrinted>
  <dcterms:created xsi:type="dcterms:W3CDTF">2013-05-16T21:56:00Z</dcterms:created>
  <dcterms:modified xsi:type="dcterms:W3CDTF">2013-05-16T21:56:00Z</dcterms:modified>
</cp:coreProperties>
</file>