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84" w:rsidRPr="00370684" w:rsidRDefault="008923DF" w:rsidP="00370684">
      <w:pPr>
        <w:jc w:val="center"/>
        <w:rPr>
          <w:rFonts w:ascii="Helvetica" w:hAnsi="Helvetica"/>
          <w:b/>
          <w:sz w:val="36"/>
        </w:rPr>
      </w:pPr>
      <w:r w:rsidRPr="00370684">
        <w:rPr>
          <w:rFonts w:ascii="Helvetica" w:hAnsi="Helvetica"/>
          <w:b/>
          <w:sz w:val="36"/>
        </w:rPr>
        <w:t>Transformed E&amp;M I materials</w:t>
      </w:r>
    </w:p>
    <w:p w:rsidR="00370684" w:rsidRPr="00370684" w:rsidRDefault="000E54E1" w:rsidP="00370684">
      <w:pPr>
        <w:jc w:val="center"/>
        <w:rPr>
          <w:rFonts w:ascii="Helvetica" w:hAnsi="Helvetica"/>
          <w:b/>
          <w:sz w:val="36"/>
        </w:rPr>
      </w:pPr>
    </w:p>
    <w:p w:rsidR="00370684" w:rsidRPr="00370684" w:rsidRDefault="008923DF" w:rsidP="00370684">
      <w:pPr>
        <w:jc w:val="center"/>
        <w:rPr>
          <w:rFonts w:ascii="Helvetica" w:hAnsi="Helvetica"/>
          <w:b/>
          <w:sz w:val="36"/>
          <w:lang w:eastAsia="zh-TW"/>
        </w:rPr>
      </w:pPr>
      <w:r w:rsidRPr="00370684">
        <w:rPr>
          <w:rFonts w:ascii="Helvetica" w:hAnsi="Helvetica" w:hint="eastAsia"/>
          <w:b/>
          <w:sz w:val="36"/>
          <w:lang w:eastAsia="zh-TW"/>
        </w:rPr>
        <w:t xml:space="preserve">Field of </w:t>
      </w:r>
      <w:r w:rsidRPr="00370684">
        <w:rPr>
          <w:rFonts w:ascii="Helvetica" w:hAnsi="Helvetica"/>
          <w:b/>
          <w:sz w:val="36"/>
          <w:lang w:eastAsia="zh-TW"/>
        </w:rPr>
        <w:t>Magnetized</w:t>
      </w:r>
      <w:r w:rsidRPr="00370684">
        <w:rPr>
          <w:rFonts w:ascii="Helvetica" w:hAnsi="Helvetica" w:hint="eastAsia"/>
          <w:b/>
          <w:sz w:val="36"/>
          <w:lang w:eastAsia="zh-TW"/>
        </w:rPr>
        <w:t xml:space="preserve"> Object (Bound Current)</w:t>
      </w:r>
    </w:p>
    <w:p w:rsidR="00370684" w:rsidRPr="00370684" w:rsidRDefault="008923DF" w:rsidP="00370684">
      <w:pPr>
        <w:jc w:val="center"/>
        <w:rPr>
          <w:rFonts w:ascii="Helvetica" w:hAnsi="Helvetica"/>
          <w:b/>
          <w:sz w:val="32"/>
        </w:rPr>
      </w:pPr>
      <w:r w:rsidRPr="00370684">
        <w:rPr>
          <w:rFonts w:ascii="Helvetica" w:hAnsi="Helvetica"/>
          <w:b/>
          <w:sz w:val="32"/>
        </w:rPr>
        <w:t xml:space="preserve">(Griffiths Chapter </w:t>
      </w:r>
      <w:r w:rsidRPr="00370684">
        <w:rPr>
          <w:rFonts w:ascii="Helvetica" w:hAnsi="Helvetica" w:hint="eastAsia"/>
          <w:b/>
          <w:sz w:val="32"/>
          <w:lang w:eastAsia="zh-TW"/>
        </w:rPr>
        <w:t>5</w:t>
      </w:r>
      <w:r w:rsidRPr="00370684">
        <w:rPr>
          <w:rFonts w:ascii="Helvetica" w:hAnsi="Helvetica"/>
          <w:b/>
          <w:sz w:val="32"/>
        </w:rPr>
        <w:t>)</w:t>
      </w:r>
    </w:p>
    <w:p w:rsidR="00370684" w:rsidRPr="00370684" w:rsidRDefault="000E54E1" w:rsidP="00370684">
      <w:pPr>
        <w:pBdr>
          <w:bottom w:val="single" w:sz="6" w:space="1" w:color="auto"/>
        </w:pBdr>
        <w:jc w:val="center"/>
        <w:rPr>
          <w:rFonts w:ascii="Helvetica" w:hAnsi="Helvetica"/>
          <w:b/>
          <w:sz w:val="32"/>
        </w:rPr>
      </w:pPr>
    </w:p>
    <w:p w:rsidR="00370684" w:rsidRPr="00370684" w:rsidRDefault="000E54E1" w:rsidP="00370684">
      <w:pPr>
        <w:jc w:val="center"/>
        <w:rPr>
          <w:rFonts w:ascii="Helvetica" w:hAnsi="Helvetica"/>
          <w:b/>
          <w:sz w:val="32"/>
        </w:rPr>
      </w:pPr>
    </w:p>
    <w:p w:rsidR="00370684" w:rsidRPr="00370684" w:rsidRDefault="000E54E1" w:rsidP="00370684">
      <w:pPr>
        <w:jc w:val="center"/>
        <w:rPr>
          <w:rFonts w:ascii="Helvetica" w:hAnsi="Helvetica"/>
          <w:b/>
          <w:sz w:val="36"/>
        </w:rPr>
      </w:pPr>
    </w:p>
    <w:p w:rsidR="00370684" w:rsidRPr="00370684" w:rsidRDefault="008923DF" w:rsidP="00370684">
      <w:pPr>
        <w:jc w:val="center"/>
        <w:rPr>
          <w:rFonts w:ascii="Helvetica" w:hAnsi="Helvetica"/>
          <w:b/>
          <w:sz w:val="36"/>
          <w:u w:val="single"/>
        </w:rPr>
      </w:pPr>
      <w:r w:rsidRPr="00370684">
        <w:rPr>
          <w:rFonts w:ascii="Helvetica" w:hAnsi="Helvetica"/>
          <w:b/>
          <w:sz w:val="36"/>
          <w:u w:val="single"/>
        </w:rPr>
        <w:t>TIMELINE</w:t>
      </w:r>
    </w:p>
    <w:p w:rsidR="00370684" w:rsidRPr="00370684" w:rsidRDefault="000E54E1" w:rsidP="00370684">
      <w:pPr>
        <w:jc w:val="center"/>
        <w:rPr>
          <w:rFonts w:ascii="Helvetica" w:hAnsi="Helvetica"/>
          <w:b/>
          <w:sz w:val="32"/>
        </w:rPr>
      </w:pPr>
    </w:p>
    <w:p w:rsidR="00370684" w:rsidRPr="00370684" w:rsidRDefault="008923DF" w:rsidP="00370684">
      <w:pPr>
        <w:rPr>
          <w:rFonts w:ascii="Helvetica" w:hAnsi="Helvetica"/>
        </w:rPr>
      </w:pPr>
      <w:r w:rsidRPr="00370684">
        <w:rPr>
          <w:rFonts w:ascii="Helvetica" w:hAnsi="Helvetica"/>
        </w:rPr>
        <w:t xml:space="preserve">Prof A covers this in lectures </w:t>
      </w:r>
      <w:r w:rsidRPr="00370684">
        <w:rPr>
          <w:rFonts w:ascii="Helvetica" w:hAnsi="Helvetica" w:hint="eastAsia"/>
          <w:lang w:eastAsia="zh-TW"/>
        </w:rPr>
        <w:t>38</w:t>
      </w:r>
      <w:r w:rsidRPr="00370684">
        <w:rPr>
          <w:rFonts w:ascii="Helvetica" w:hAnsi="Helvetica"/>
        </w:rPr>
        <w:t xml:space="preserve">.  </w:t>
      </w:r>
    </w:p>
    <w:p w:rsidR="00370684" w:rsidRPr="00370684" w:rsidRDefault="008923DF" w:rsidP="00370684">
      <w:pPr>
        <w:rPr>
          <w:rFonts w:ascii="Helvetica" w:hAnsi="Helvetica"/>
        </w:rPr>
      </w:pPr>
      <w:r w:rsidRPr="00370684">
        <w:rPr>
          <w:rFonts w:ascii="Helvetica" w:hAnsi="Helvetica"/>
        </w:rPr>
        <w:t xml:space="preserve">Prof B. </w:t>
      </w:r>
      <w:r w:rsidRPr="00370684">
        <w:rPr>
          <w:rFonts w:ascii="Helvetica" w:hAnsi="Helvetica" w:hint="eastAsia"/>
          <w:lang w:eastAsia="zh-TW"/>
        </w:rPr>
        <w:t>covers this in lecture</w:t>
      </w:r>
      <w:r w:rsidRPr="00370684">
        <w:rPr>
          <w:rFonts w:ascii="Helvetica" w:hAnsi="Helvetica"/>
        </w:rPr>
        <w:t xml:space="preserve"> </w:t>
      </w:r>
      <w:r w:rsidRPr="00370684">
        <w:rPr>
          <w:rFonts w:ascii="Helvetica" w:hAnsi="Helvetica" w:hint="eastAsia"/>
          <w:lang w:eastAsia="zh-TW"/>
        </w:rPr>
        <w:t>32</w:t>
      </w:r>
      <w:r w:rsidRPr="00370684">
        <w:rPr>
          <w:rFonts w:ascii="Helvetica" w:hAnsi="Helvetica"/>
        </w:rPr>
        <w:t xml:space="preserve">.   </w:t>
      </w:r>
    </w:p>
    <w:p w:rsidR="00370684" w:rsidRPr="00370684" w:rsidRDefault="008923DF" w:rsidP="00370684">
      <w:pPr>
        <w:rPr>
          <w:rFonts w:ascii="Helvetica" w:hAnsi="Helvetica"/>
        </w:rPr>
      </w:pPr>
      <w:r w:rsidRPr="00370684">
        <w:rPr>
          <w:rFonts w:ascii="Helvetica" w:hAnsi="Helvetica"/>
        </w:rPr>
        <w:t xml:space="preserve">Transformed course covered in lectures </w:t>
      </w:r>
      <w:r w:rsidRPr="00370684">
        <w:rPr>
          <w:rFonts w:ascii="Helvetica" w:hAnsi="Helvetica" w:hint="eastAsia"/>
          <w:lang w:eastAsia="zh-TW"/>
        </w:rPr>
        <w:t>39</w:t>
      </w:r>
      <w:proofErr w:type="gramStart"/>
      <w:r w:rsidRPr="00370684">
        <w:rPr>
          <w:rFonts w:ascii="Helvetica" w:hAnsi="Helvetica" w:hint="eastAsia"/>
          <w:lang w:eastAsia="zh-TW"/>
        </w:rPr>
        <w:t>,40</w:t>
      </w:r>
      <w:proofErr w:type="gramEnd"/>
      <w:r w:rsidRPr="00370684">
        <w:rPr>
          <w:rFonts w:ascii="Helvetica" w:hAnsi="Helvetica"/>
        </w:rPr>
        <w:t>.</w:t>
      </w:r>
    </w:p>
    <w:p w:rsidR="00370684" w:rsidRPr="00370684" w:rsidRDefault="000E54E1" w:rsidP="00370684">
      <w:pPr>
        <w:jc w:val="center"/>
        <w:rPr>
          <w:rFonts w:ascii="Helvetica" w:hAnsi="Helvetica"/>
          <w:b/>
          <w:sz w:val="32"/>
        </w:rPr>
      </w:pPr>
    </w:p>
    <w:p w:rsidR="00370684" w:rsidRPr="00370684" w:rsidRDefault="000E54E1">
      <w:pPr>
        <w:pBdr>
          <w:bottom w:val="single" w:sz="6" w:space="1" w:color="auto"/>
        </w:pBdr>
        <w:rPr>
          <w:rFonts w:ascii="Helvetica" w:hAnsi="Helvetica"/>
        </w:rPr>
      </w:pPr>
    </w:p>
    <w:p w:rsidR="00370684" w:rsidRPr="00370684" w:rsidRDefault="000E54E1">
      <w:pPr>
        <w:rPr>
          <w:rFonts w:ascii="Helvetica" w:hAnsi="Helvetica"/>
        </w:rPr>
      </w:pPr>
    </w:p>
    <w:p w:rsidR="00370684" w:rsidRPr="00370684" w:rsidRDefault="000E54E1">
      <w:pPr>
        <w:rPr>
          <w:rFonts w:ascii="Helvetica" w:hAnsi="Helvetica"/>
        </w:rPr>
      </w:pPr>
    </w:p>
    <w:p w:rsidR="00370684" w:rsidRPr="00370684" w:rsidRDefault="008923DF" w:rsidP="00370684">
      <w:pPr>
        <w:jc w:val="center"/>
        <w:rPr>
          <w:rFonts w:ascii="Helvetica" w:hAnsi="Helvetica"/>
          <w:b/>
          <w:sz w:val="36"/>
          <w:u w:val="single"/>
        </w:rPr>
      </w:pPr>
      <w:r w:rsidRPr="00370684">
        <w:rPr>
          <w:rFonts w:ascii="Helvetica" w:hAnsi="Helvetica"/>
          <w:b/>
          <w:sz w:val="36"/>
          <w:u w:val="single"/>
        </w:rPr>
        <w:t>LEARNING GOALS</w:t>
      </w:r>
    </w:p>
    <w:p w:rsidR="00370684" w:rsidRPr="00370684" w:rsidRDefault="000E54E1">
      <w:pPr>
        <w:rPr>
          <w:rFonts w:ascii="Helvetica" w:hAnsi="Helvetica"/>
        </w:rPr>
      </w:pPr>
    </w:p>
    <w:p w:rsidR="00370684" w:rsidRPr="00370684" w:rsidRDefault="008923DF" w:rsidP="00370684">
      <w:pPr>
        <w:numPr>
          <w:ilvl w:val="0"/>
          <w:numId w:val="10"/>
        </w:numPr>
        <w:rPr>
          <w:rFonts w:ascii="Helvetica" w:hAnsi="Helvetica"/>
        </w:rPr>
      </w:pPr>
      <w:r w:rsidRPr="00370684">
        <w:rPr>
          <w:rFonts w:ascii="Helvetica" w:hAnsi="Helvetica"/>
        </w:rPr>
        <w:t>Students should be able to predict whether a particular magnetization will result in a bound surface and/or volume current, for simple magnetizations.</w:t>
      </w:r>
    </w:p>
    <w:p w:rsidR="00370684" w:rsidRPr="00370684" w:rsidRDefault="008923DF" w:rsidP="00370684">
      <w:pPr>
        <w:numPr>
          <w:ilvl w:val="0"/>
          <w:numId w:val="10"/>
        </w:numPr>
        <w:rPr>
          <w:rFonts w:ascii="Helvetica" w:hAnsi="Helvetica"/>
        </w:rPr>
      </w:pPr>
      <w:r w:rsidRPr="00370684">
        <w:rPr>
          <w:rFonts w:ascii="Helvetica" w:hAnsi="Helvetica"/>
        </w:rPr>
        <w:t>Students should be able to give a physical interpretation of bound surface and volume current, using Stokes’ Theorem.</w:t>
      </w:r>
    </w:p>
    <w:p w:rsidR="00370684" w:rsidRPr="00370684" w:rsidRDefault="000E54E1">
      <w:pPr>
        <w:pBdr>
          <w:bottom w:val="single" w:sz="6" w:space="1" w:color="auto"/>
        </w:pBdr>
        <w:rPr>
          <w:rFonts w:ascii="Helvetica" w:hAnsi="Helvetica"/>
        </w:rPr>
      </w:pPr>
    </w:p>
    <w:p w:rsidR="00370684" w:rsidRPr="00370684" w:rsidRDefault="000E54E1">
      <w:pPr>
        <w:rPr>
          <w:rFonts w:ascii="Helvetica" w:hAnsi="Helvetica"/>
        </w:rPr>
      </w:pPr>
    </w:p>
    <w:p w:rsidR="00370684" w:rsidRPr="00370684" w:rsidRDefault="000E54E1" w:rsidP="00370684">
      <w:pPr>
        <w:jc w:val="center"/>
        <w:rPr>
          <w:rFonts w:ascii="Helvetica" w:hAnsi="Helvetica"/>
          <w:b/>
          <w:sz w:val="28"/>
          <w:u w:val="single"/>
        </w:rPr>
      </w:pPr>
      <w:bookmarkStart w:id="0" w:name="_GoBack"/>
      <w:bookmarkEnd w:id="0"/>
    </w:p>
    <w:p w:rsidR="00370684" w:rsidRPr="00370684" w:rsidRDefault="008923DF" w:rsidP="00370684">
      <w:pPr>
        <w:jc w:val="center"/>
        <w:rPr>
          <w:rFonts w:ascii="Helvetica" w:hAnsi="Helvetica"/>
          <w:b/>
          <w:sz w:val="36"/>
          <w:u w:val="single"/>
        </w:rPr>
      </w:pPr>
      <w:r w:rsidRPr="00370684">
        <w:rPr>
          <w:rFonts w:ascii="Helvetica" w:hAnsi="Helvetica"/>
          <w:b/>
          <w:sz w:val="36"/>
          <w:u w:val="single"/>
        </w:rPr>
        <w:t>CLASS ACTIVITIES</w:t>
      </w:r>
    </w:p>
    <w:p w:rsidR="00370684" w:rsidRPr="00370684" w:rsidRDefault="000E54E1">
      <w:pPr>
        <w:rPr>
          <w:rFonts w:ascii="Helvetica" w:hAnsi="Helvetica"/>
        </w:rPr>
      </w:pPr>
    </w:p>
    <w:p w:rsidR="00370684" w:rsidRPr="00370684" w:rsidRDefault="008923DF" w:rsidP="00370684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proofErr w:type="gramStart"/>
      <w:r w:rsidRPr="00370684">
        <w:rPr>
          <w:rFonts w:ascii="Helvetica" w:hAnsi="Helvetica"/>
        </w:rPr>
        <w:t>None.</w:t>
      </w:r>
      <w:proofErr w:type="gramEnd"/>
    </w:p>
    <w:sectPr w:rsidR="00370684" w:rsidRPr="00370684" w:rsidSect="003706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F3"/>
    <w:multiLevelType w:val="hybridMultilevel"/>
    <w:tmpl w:val="91226D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7003F"/>
    <w:multiLevelType w:val="hybridMultilevel"/>
    <w:tmpl w:val="782C9962"/>
    <w:lvl w:ilvl="0" w:tplc="30EC4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A7E06"/>
    <w:multiLevelType w:val="hybridMultilevel"/>
    <w:tmpl w:val="EC32EE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838BB"/>
    <w:multiLevelType w:val="hybridMultilevel"/>
    <w:tmpl w:val="19C87E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76428"/>
    <w:multiLevelType w:val="hybridMultilevel"/>
    <w:tmpl w:val="17D47ED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3AF03850"/>
    <w:multiLevelType w:val="hybridMultilevel"/>
    <w:tmpl w:val="024C9D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E1E18"/>
    <w:multiLevelType w:val="hybridMultilevel"/>
    <w:tmpl w:val="8A185A2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254A1"/>
    <w:multiLevelType w:val="hybridMultilevel"/>
    <w:tmpl w:val="82964D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E553A33"/>
    <w:multiLevelType w:val="hybridMultilevel"/>
    <w:tmpl w:val="CC267B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AF3F89"/>
    <w:multiLevelType w:val="hybridMultilevel"/>
    <w:tmpl w:val="74822DA0"/>
    <w:lvl w:ilvl="0" w:tplc="30EC4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9E"/>
    <w:rsid w:val="000E54E1"/>
    <w:rsid w:val="0013619E"/>
    <w:rsid w:val="008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Transformed E&amp;M I materials</vt:lpstr>
    </vt:vector>
  </TitlesOfParts>
  <Company>CU Boulder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Transformed E&amp;M I materials</dc:title>
  <dc:subject/>
  <dc:creator>Stephanie Chasteen</dc:creator>
  <cp:keywords/>
  <cp:lastModifiedBy>Bethany Wilcox</cp:lastModifiedBy>
  <cp:revision>3</cp:revision>
  <dcterms:created xsi:type="dcterms:W3CDTF">2012-08-07T19:06:00Z</dcterms:created>
  <dcterms:modified xsi:type="dcterms:W3CDTF">2012-08-07T19:07:00Z</dcterms:modified>
</cp:coreProperties>
</file>